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F72D1" w14:paraId="4D6DA0EB" w14:textId="77777777" w:rsidTr="00241AD5">
        <w:tc>
          <w:tcPr>
            <w:tcW w:w="9322" w:type="dxa"/>
          </w:tcPr>
          <w:p w14:paraId="7DAAF817" w14:textId="073F26F5" w:rsidR="003D5A74" w:rsidRPr="00DB788D" w:rsidRDefault="0094326D" w:rsidP="001476EB">
            <w:pPr>
              <w:rPr>
                <w:rStyle w:val="rynqvb"/>
                <w:rFonts w:ascii="Book Antiqua" w:hAnsi="Book Antiqua" w:cs="Times New Roman"/>
                <w:b/>
                <w:sz w:val="28"/>
                <w:szCs w:val="28"/>
                <w:lang w:val="id-ID"/>
              </w:rPr>
            </w:pPr>
            <w:r w:rsidRPr="00DB788D">
              <w:rPr>
                <w:rStyle w:val="rynqvb"/>
                <w:rFonts w:ascii="Book Antiqua" w:hAnsi="Book Antiqua" w:cs="Times New Roman"/>
                <w:b/>
                <w:sz w:val="28"/>
                <w:szCs w:val="28"/>
              </w:rPr>
              <w:t xml:space="preserve">Problematics </w:t>
            </w:r>
            <w:r>
              <w:rPr>
                <w:rStyle w:val="rynqvb"/>
                <w:rFonts w:ascii="Book Antiqua" w:hAnsi="Book Antiqua" w:cs="Times New Roman"/>
                <w:b/>
                <w:sz w:val="28"/>
                <w:szCs w:val="28"/>
              </w:rPr>
              <w:t>o</w:t>
            </w:r>
            <w:r w:rsidRPr="00DB788D">
              <w:rPr>
                <w:rStyle w:val="rynqvb"/>
                <w:rFonts w:ascii="Book Antiqua" w:hAnsi="Book Antiqua" w:cs="Times New Roman"/>
                <w:b/>
                <w:sz w:val="28"/>
                <w:szCs w:val="28"/>
              </w:rPr>
              <w:t xml:space="preserve">f Determining </w:t>
            </w:r>
            <w:r>
              <w:rPr>
                <w:rStyle w:val="rynqvb"/>
                <w:rFonts w:ascii="Book Antiqua" w:hAnsi="Book Antiqua" w:cs="Times New Roman"/>
                <w:b/>
                <w:sz w:val="28"/>
                <w:szCs w:val="28"/>
              </w:rPr>
              <w:t>t</w:t>
            </w:r>
            <w:r w:rsidRPr="00DB788D">
              <w:rPr>
                <w:rStyle w:val="rynqvb"/>
                <w:rFonts w:ascii="Book Antiqua" w:hAnsi="Book Antiqua" w:cs="Times New Roman"/>
                <w:b/>
                <w:sz w:val="28"/>
                <w:szCs w:val="28"/>
              </w:rPr>
              <w:t xml:space="preserve">he Lineage </w:t>
            </w:r>
            <w:r>
              <w:rPr>
                <w:rStyle w:val="rynqvb"/>
                <w:rFonts w:ascii="Book Antiqua" w:hAnsi="Book Antiqua" w:cs="Times New Roman"/>
                <w:b/>
                <w:sz w:val="28"/>
                <w:szCs w:val="28"/>
              </w:rPr>
              <w:t>o</w:t>
            </w:r>
            <w:r w:rsidRPr="00DB788D">
              <w:rPr>
                <w:rStyle w:val="rynqvb"/>
                <w:rFonts w:ascii="Book Antiqua" w:hAnsi="Book Antiqua" w:cs="Times New Roman"/>
                <w:b/>
                <w:sz w:val="28"/>
                <w:szCs w:val="28"/>
              </w:rPr>
              <w:t xml:space="preserve">f </w:t>
            </w:r>
            <w:r w:rsidR="00A60556">
              <w:rPr>
                <w:rStyle w:val="rynqvb"/>
                <w:rFonts w:ascii="Book Antiqua" w:hAnsi="Book Antiqua" w:cs="Times New Roman"/>
                <w:b/>
                <w:sz w:val="28"/>
                <w:szCs w:val="28"/>
              </w:rPr>
              <w:t xml:space="preserve"> Children Born  Before Marriage</w:t>
            </w:r>
          </w:p>
          <w:p w14:paraId="22FC8B02" w14:textId="77777777" w:rsidR="001476EB" w:rsidRPr="00DB788D" w:rsidRDefault="001476EB" w:rsidP="001476EB">
            <w:pPr>
              <w:rPr>
                <w:rFonts w:ascii="Bookman Old Style" w:eastAsia="Times New Roman" w:hAnsi="Bookman Old Style" w:cs="Calibri"/>
                <w:sz w:val="28"/>
                <w:szCs w:val="28"/>
                <w:lang w:val="id-ID"/>
              </w:rPr>
            </w:pPr>
          </w:p>
        </w:tc>
      </w:tr>
      <w:tr w:rsidR="000F72D1" w14:paraId="6C21BF33" w14:textId="77777777" w:rsidTr="00241AD5">
        <w:tc>
          <w:tcPr>
            <w:tcW w:w="9322" w:type="dxa"/>
          </w:tcPr>
          <w:p w14:paraId="01C3455F" w14:textId="08D6AD31" w:rsidR="009007C9" w:rsidRPr="008E775B" w:rsidRDefault="0094326D" w:rsidP="009007C9">
            <w:pPr>
              <w:spacing w:before="100" w:beforeAutospacing="1" w:after="100" w:afterAutospacing="1"/>
              <w:ind w:left="-87" w:right="80"/>
              <w:contextualSpacing/>
              <w:outlineLvl w:val="0"/>
              <w:rPr>
                <w:rFonts w:ascii="Book Antiqua" w:hAnsi="Book Antiqua" w:cs="Calibri"/>
                <w:b/>
                <w:vertAlign w:val="superscript"/>
              </w:rPr>
            </w:pPr>
            <w:r w:rsidRPr="00D86B95">
              <w:rPr>
                <w:rFonts w:ascii="Book Antiqua" w:hAnsi="Book Antiqua" w:cs="Calibri"/>
                <w:b/>
              </w:rPr>
              <w:t>Rifal Muhammad</w:t>
            </w:r>
            <w:r w:rsidRPr="00D86B95">
              <w:rPr>
                <w:rFonts w:ascii="Book Antiqua" w:hAnsi="Book Antiqua" w:cs="Calibri"/>
                <w:b/>
                <w:vertAlign w:val="superscript"/>
              </w:rPr>
              <w:t>1</w:t>
            </w:r>
            <w:r w:rsidRPr="00D86B95">
              <w:rPr>
                <w:rFonts w:ascii="Book Antiqua" w:hAnsi="Book Antiqua" w:cs="Calibri"/>
                <w:b/>
              </w:rPr>
              <w:t xml:space="preserve">, </w:t>
            </w:r>
            <w:r w:rsidR="008E775B">
              <w:rPr>
                <w:rFonts w:ascii="Book Antiqua" w:hAnsi="Book Antiqua" w:cs="Calibri"/>
                <w:b/>
              </w:rPr>
              <w:t>Marzuki Marzuki</w:t>
            </w:r>
            <w:r w:rsidRPr="00D86B95">
              <w:rPr>
                <w:rFonts w:ascii="Book Antiqua" w:hAnsi="Book Antiqua" w:cs="Calibri"/>
                <w:b/>
                <w:vertAlign w:val="superscript"/>
              </w:rPr>
              <w:t>2</w:t>
            </w:r>
            <w:r w:rsidRPr="00D86B95">
              <w:rPr>
                <w:rFonts w:ascii="Book Antiqua" w:hAnsi="Book Antiqua" w:cs="Calibri"/>
                <w:b/>
              </w:rPr>
              <w:t xml:space="preserve">, </w:t>
            </w:r>
            <w:r w:rsidR="008E775B">
              <w:rPr>
                <w:rFonts w:ascii="Book Antiqua" w:hAnsi="Book Antiqua" w:cs="Calibri"/>
                <w:b/>
              </w:rPr>
              <w:t>Ida Lestiawati</w:t>
            </w:r>
            <w:r w:rsidR="008E775B">
              <w:rPr>
                <w:rFonts w:ascii="Book Antiqua" w:hAnsi="Book Antiqua" w:cs="Calibri"/>
                <w:b/>
                <w:vertAlign w:val="superscript"/>
              </w:rPr>
              <w:t>3</w:t>
            </w:r>
            <w:r w:rsidR="008E775B">
              <w:rPr>
                <w:rFonts w:ascii="Book Antiqua" w:hAnsi="Book Antiqua" w:cs="Calibri"/>
                <w:b/>
              </w:rPr>
              <w:t xml:space="preserve">, &amp; </w:t>
            </w:r>
            <w:r w:rsidR="00300630">
              <w:rPr>
                <w:rFonts w:ascii="Book Antiqua" w:hAnsi="Book Antiqua" w:cs="Calibri"/>
                <w:b/>
              </w:rPr>
              <w:t>Dicki Patadjenu</w:t>
            </w:r>
            <w:r w:rsidR="008E775B">
              <w:rPr>
                <w:rFonts w:ascii="Book Antiqua" w:hAnsi="Book Antiqua" w:cs="Calibri"/>
                <w:b/>
                <w:vertAlign w:val="superscript"/>
              </w:rPr>
              <w:t>4</w:t>
            </w:r>
          </w:p>
          <w:p w14:paraId="3B48F380" w14:textId="532EE66C" w:rsidR="00B95DB6" w:rsidRPr="00D86B95" w:rsidRDefault="0094326D" w:rsidP="00B95DB6">
            <w:pPr>
              <w:pStyle w:val="NoSpacing"/>
              <w:spacing w:line="276" w:lineRule="auto"/>
              <w:jc w:val="both"/>
              <w:rPr>
                <w:rFonts w:ascii="Book Antiqua" w:hAnsi="Book Antiqua" w:cstheme="majorBidi"/>
              </w:rPr>
            </w:pPr>
            <w:r w:rsidRPr="00D86B95">
              <w:rPr>
                <w:rFonts w:ascii="Book Antiqua" w:hAnsi="Book Antiqua" w:cstheme="majorBidi"/>
                <w:vertAlign w:val="superscript"/>
                <w:lang w:val="id-ID"/>
              </w:rPr>
              <w:t>1,2,3</w:t>
            </w:r>
            <w:r w:rsidR="00AD1E2D">
              <w:rPr>
                <w:rFonts w:ascii="Book Antiqua" w:hAnsi="Book Antiqua" w:cstheme="majorBidi"/>
                <w:vertAlign w:val="superscript"/>
              </w:rPr>
              <w:t>,4</w:t>
            </w:r>
            <w:r w:rsidRPr="00D86B95">
              <w:rPr>
                <w:rFonts w:ascii="Book Antiqua" w:hAnsi="Book Antiqua" w:cstheme="majorBidi"/>
                <w:vertAlign w:val="superscript"/>
                <w:lang w:val="id-ID"/>
              </w:rPr>
              <w:t xml:space="preserve"> </w:t>
            </w:r>
            <w:r w:rsidR="00483037" w:rsidRPr="00D86B95">
              <w:rPr>
                <w:rFonts w:ascii="Book Antiqua" w:hAnsi="Book Antiqua" w:cstheme="majorBidi"/>
              </w:rPr>
              <w:t>Depart</w:t>
            </w:r>
            <w:r w:rsidR="00B654A1" w:rsidRPr="00D86B95">
              <w:rPr>
                <w:rFonts w:ascii="Book Antiqua" w:hAnsi="Book Antiqua" w:cstheme="majorBidi"/>
              </w:rPr>
              <w:t xml:space="preserve">ment of Islamic Family Law, Universitas Islam Negeri </w:t>
            </w:r>
            <w:r w:rsidRPr="00D86B95">
              <w:rPr>
                <w:rFonts w:ascii="Book Antiqua" w:hAnsi="Book Antiqua" w:cstheme="majorBidi"/>
                <w:lang w:val="id-ID"/>
              </w:rPr>
              <w:t>D</w:t>
            </w:r>
            <w:r w:rsidR="00B654A1" w:rsidRPr="00D86B95">
              <w:rPr>
                <w:rFonts w:ascii="Book Antiqua" w:hAnsi="Book Antiqua" w:cstheme="majorBidi"/>
              </w:rPr>
              <w:t>atokarama Palu</w:t>
            </w:r>
          </w:p>
          <w:p w14:paraId="78B252DC" w14:textId="77777777" w:rsidR="00B95DB6" w:rsidRPr="00D86B95" w:rsidRDefault="00B95DB6" w:rsidP="00B654A1">
            <w:pPr>
              <w:pStyle w:val="NoSpacing"/>
              <w:spacing w:line="276" w:lineRule="auto"/>
              <w:rPr>
                <w:rFonts w:ascii="Book Antiqua" w:hAnsi="Book Antiqua" w:cstheme="majorBidi"/>
                <w:i/>
                <w:iCs/>
                <w:sz w:val="18"/>
                <w:szCs w:val="18"/>
              </w:rPr>
            </w:pPr>
          </w:p>
        </w:tc>
      </w:tr>
    </w:tbl>
    <w:p w14:paraId="65B0FC57" w14:textId="77777777" w:rsidR="00374587" w:rsidRPr="00D86B95" w:rsidRDefault="00374587" w:rsidP="00CE33C6">
      <w:pPr>
        <w:pStyle w:val="NoSpacing"/>
        <w:spacing w:line="276" w:lineRule="auto"/>
        <w:jc w:val="both"/>
        <w:rPr>
          <w:rFonts w:ascii="Book Antiqua" w:hAnsi="Book Antiqua" w:cstheme="majorBidi"/>
          <w:sz w:val="24"/>
          <w:szCs w:val="24"/>
        </w:rPr>
      </w:pPr>
    </w:p>
    <w:tbl>
      <w:tblPr>
        <w:tblStyle w:val="TableGrid1"/>
        <w:tblW w:w="9322" w:type="dxa"/>
        <w:tblBorders>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912"/>
        <w:gridCol w:w="426"/>
        <w:gridCol w:w="1984"/>
      </w:tblGrid>
      <w:tr w:rsidR="000F72D1" w14:paraId="50A44B7B" w14:textId="77777777" w:rsidTr="00241AD5">
        <w:trPr>
          <w:trHeight w:val="667"/>
        </w:trPr>
        <w:tc>
          <w:tcPr>
            <w:tcW w:w="6912" w:type="dxa"/>
          </w:tcPr>
          <w:p w14:paraId="51CD7656" w14:textId="77777777" w:rsidR="00B95DB6" w:rsidRPr="00D86B95" w:rsidRDefault="0094326D" w:rsidP="00D46D27">
            <w:pPr>
              <w:pStyle w:val="Abstract"/>
              <w:spacing w:before="120" w:after="120"/>
              <w:ind w:left="0"/>
              <w:jc w:val="left"/>
              <w:rPr>
                <w:rFonts w:ascii="Book Antiqua" w:hAnsi="Book Antiqua"/>
                <w:b w:val="0"/>
                <w:iCs/>
                <w:sz w:val="22"/>
                <w:szCs w:val="22"/>
              </w:rPr>
            </w:pPr>
            <w:r w:rsidRPr="00D86B95">
              <w:rPr>
                <w:rFonts w:ascii="Book Antiqua" w:hAnsi="Book Antiqua"/>
                <w:b w:val="0"/>
                <w:iCs/>
                <w:sz w:val="22"/>
                <w:szCs w:val="22"/>
              </w:rPr>
              <w:t>ABSTRACT</w:t>
            </w:r>
          </w:p>
        </w:tc>
        <w:tc>
          <w:tcPr>
            <w:tcW w:w="426" w:type="dxa"/>
            <w:tcBorders>
              <w:bottom w:val="nil"/>
            </w:tcBorders>
          </w:tcPr>
          <w:p w14:paraId="5241AE30" w14:textId="77777777" w:rsidR="00B95DB6" w:rsidRPr="00D86B95" w:rsidRDefault="00B95DB6" w:rsidP="00D46D27">
            <w:pPr>
              <w:pStyle w:val="Author"/>
              <w:spacing w:before="120" w:after="120"/>
              <w:ind w:left="0"/>
              <w:rPr>
                <w:rFonts w:ascii="Book Antiqua" w:hAnsi="Book Antiqua"/>
                <w:sz w:val="22"/>
                <w:szCs w:val="22"/>
              </w:rPr>
            </w:pPr>
          </w:p>
        </w:tc>
        <w:tc>
          <w:tcPr>
            <w:tcW w:w="1984" w:type="dxa"/>
          </w:tcPr>
          <w:p w14:paraId="3CC44553" w14:textId="77777777" w:rsidR="00B95DB6" w:rsidRPr="00D86B95" w:rsidRDefault="0094326D" w:rsidP="00D46D27">
            <w:pPr>
              <w:pStyle w:val="Author"/>
              <w:spacing w:before="120" w:after="120"/>
              <w:ind w:left="0"/>
              <w:jc w:val="left"/>
              <w:rPr>
                <w:rFonts w:ascii="Book Antiqua" w:hAnsi="Book Antiqua"/>
                <w:sz w:val="22"/>
                <w:szCs w:val="22"/>
              </w:rPr>
            </w:pPr>
            <w:r w:rsidRPr="00D86B95">
              <w:rPr>
                <w:rFonts w:ascii="Book Antiqua" w:hAnsi="Book Antiqua"/>
                <w:sz w:val="22"/>
                <w:szCs w:val="22"/>
              </w:rPr>
              <w:t xml:space="preserve">ARTICLE INFORMATION </w:t>
            </w:r>
          </w:p>
        </w:tc>
      </w:tr>
      <w:tr w:rsidR="000F72D1" w14:paraId="2AD33329" w14:textId="77777777" w:rsidTr="00241AD5">
        <w:tc>
          <w:tcPr>
            <w:tcW w:w="6912" w:type="dxa"/>
          </w:tcPr>
          <w:p w14:paraId="49F08EB7" w14:textId="50407DEA" w:rsidR="001476EB" w:rsidRPr="00D86B95" w:rsidRDefault="0094326D" w:rsidP="00766182">
            <w:pPr>
              <w:jc w:val="both"/>
              <w:rPr>
                <w:rFonts w:ascii="Book Antiqua" w:eastAsia="Times New Roman" w:hAnsi="Book Antiqua" w:cs="Times New Roman"/>
                <w:sz w:val="20"/>
                <w:szCs w:val="20"/>
                <w:lang w:eastAsia="id-ID"/>
              </w:rPr>
            </w:pPr>
            <w:r w:rsidRPr="00D86B95">
              <w:rPr>
                <w:rFonts w:ascii="Book Antiqua" w:eastAsia="Times New Roman" w:hAnsi="Book Antiqua" w:cs="Times New Roman"/>
                <w:sz w:val="20"/>
                <w:szCs w:val="20"/>
                <w:lang w:eastAsia="id-ID"/>
              </w:rPr>
              <w:t xml:space="preserve">This </w:t>
            </w:r>
            <w:r w:rsidR="005309B6">
              <w:rPr>
                <w:rFonts w:ascii="Book Antiqua" w:eastAsia="Times New Roman" w:hAnsi="Book Antiqua" w:cs="Times New Roman"/>
                <w:sz w:val="20"/>
                <w:szCs w:val="20"/>
                <w:lang w:eastAsia="id-ID"/>
              </w:rPr>
              <w:t>study</w:t>
            </w:r>
            <w:r w:rsidRPr="00D86B95">
              <w:rPr>
                <w:rFonts w:ascii="Book Antiqua" w:eastAsia="Times New Roman" w:hAnsi="Book Antiqua" w:cs="Times New Roman"/>
                <w:sz w:val="20"/>
                <w:szCs w:val="20"/>
                <w:lang w:eastAsia="id-ID"/>
              </w:rPr>
              <w:t xml:space="preserve"> discusses the problems of determining the nativity of children born out of wedlock. The method use</w:t>
            </w:r>
            <w:r w:rsidR="005309B6">
              <w:rPr>
                <w:rFonts w:ascii="Book Antiqua" w:eastAsia="Times New Roman" w:hAnsi="Book Antiqua" w:cs="Times New Roman"/>
                <w:sz w:val="20"/>
                <w:szCs w:val="20"/>
                <w:lang w:eastAsia="id-ID"/>
              </w:rPr>
              <w:t>d</w:t>
            </w:r>
            <w:r w:rsidRPr="00D86B95">
              <w:rPr>
                <w:rFonts w:ascii="Book Antiqua" w:eastAsia="Times New Roman" w:hAnsi="Book Antiqua" w:cs="Times New Roman"/>
                <w:sz w:val="20"/>
                <w:szCs w:val="20"/>
                <w:lang w:eastAsia="id-ID"/>
              </w:rPr>
              <w:t xml:space="preserve"> in this </w:t>
            </w:r>
            <w:r w:rsidR="005309B6">
              <w:rPr>
                <w:rFonts w:ascii="Book Antiqua" w:eastAsia="Times New Roman" w:hAnsi="Book Antiqua" w:cs="Times New Roman"/>
                <w:sz w:val="20"/>
                <w:szCs w:val="20"/>
                <w:lang w:eastAsia="id-ID"/>
              </w:rPr>
              <w:t>study</w:t>
            </w:r>
            <w:r w:rsidRPr="00D86B95">
              <w:rPr>
                <w:rFonts w:ascii="Book Antiqua" w:eastAsia="Times New Roman" w:hAnsi="Book Antiqua" w:cs="Times New Roman"/>
                <w:sz w:val="20"/>
                <w:szCs w:val="20"/>
                <w:lang w:eastAsia="id-ID"/>
              </w:rPr>
              <w:t xml:space="preserve"> is qualitative phenomenological research. Phenomenological qualitative research is a research procedure that produces descriptive data </w:t>
            </w:r>
            <w:r w:rsidR="005309B6">
              <w:rPr>
                <w:rFonts w:ascii="Book Antiqua" w:eastAsia="Times New Roman" w:hAnsi="Book Antiqua" w:cs="Times New Roman"/>
                <w:sz w:val="20"/>
                <w:szCs w:val="20"/>
                <w:lang w:eastAsia="id-ID"/>
              </w:rPr>
              <w:t xml:space="preserve">based on </w:t>
            </w:r>
            <w:r w:rsidRPr="00D86B95">
              <w:rPr>
                <w:rFonts w:ascii="Book Antiqua" w:eastAsia="Times New Roman" w:hAnsi="Book Antiqua" w:cs="Times New Roman"/>
                <w:sz w:val="20"/>
                <w:szCs w:val="20"/>
                <w:lang w:eastAsia="id-ID"/>
              </w:rPr>
              <w:t xml:space="preserve">people's spoken words, observable behavior, and actual problems in society. </w:t>
            </w:r>
            <w:r w:rsidR="005309B6">
              <w:rPr>
                <w:rFonts w:ascii="Book Antiqua" w:eastAsia="Times New Roman" w:hAnsi="Book Antiqua" w:cs="Times New Roman"/>
                <w:sz w:val="20"/>
                <w:szCs w:val="20"/>
                <w:lang w:eastAsia="id-ID"/>
              </w:rPr>
              <w:t>T</w:t>
            </w:r>
            <w:r w:rsidRPr="00D86B95">
              <w:rPr>
                <w:rFonts w:ascii="Book Antiqua" w:eastAsia="Times New Roman" w:hAnsi="Book Antiqua" w:cs="Times New Roman"/>
                <w:sz w:val="20"/>
                <w:szCs w:val="20"/>
                <w:lang w:eastAsia="id-ID"/>
              </w:rPr>
              <w:t xml:space="preserve">he </w:t>
            </w:r>
            <w:r w:rsidR="005309B6">
              <w:rPr>
                <w:rFonts w:ascii="Book Antiqua" w:eastAsia="Times New Roman" w:hAnsi="Book Antiqua" w:cs="Times New Roman"/>
                <w:sz w:val="20"/>
                <w:szCs w:val="20"/>
                <w:lang w:eastAsia="id-ID"/>
              </w:rPr>
              <w:t>authors</w:t>
            </w:r>
            <w:r w:rsidRPr="00D86B95">
              <w:rPr>
                <w:rFonts w:ascii="Book Antiqua" w:eastAsia="Times New Roman" w:hAnsi="Book Antiqua" w:cs="Times New Roman"/>
                <w:sz w:val="20"/>
                <w:szCs w:val="20"/>
                <w:lang w:eastAsia="id-ID"/>
              </w:rPr>
              <w:t xml:space="preserve"> collected </w:t>
            </w:r>
            <w:r w:rsidR="005309B6">
              <w:rPr>
                <w:rFonts w:ascii="Book Antiqua" w:eastAsia="Times New Roman" w:hAnsi="Book Antiqua" w:cs="Times New Roman"/>
                <w:sz w:val="20"/>
                <w:szCs w:val="20"/>
                <w:lang w:eastAsia="id-ID"/>
              </w:rPr>
              <w:t xml:space="preserve">data through direct observation, in-depth interviews, and written material analysis. Data analysis follows </w:t>
            </w:r>
            <w:r w:rsidRPr="00D86B95">
              <w:rPr>
                <w:rFonts w:ascii="Book Antiqua" w:eastAsia="Times New Roman" w:hAnsi="Book Antiqua" w:cs="Times New Roman"/>
                <w:sz w:val="20"/>
                <w:szCs w:val="20"/>
                <w:lang w:eastAsia="id-ID"/>
              </w:rPr>
              <w:t xml:space="preserve">three </w:t>
            </w:r>
            <w:r w:rsidR="005309B6">
              <w:rPr>
                <w:rFonts w:ascii="Book Antiqua" w:eastAsia="Times New Roman" w:hAnsi="Book Antiqua" w:cs="Times New Roman"/>
                <w:sz w:val="20"/>
                <w:szCs w:val="20"/>
                <w:lang w:eastAsia="id-ID"/>
              </w:rPr>
              <w:t>stages</w:t>
            </w:r>
            <w:r w:rsidRPr="00D86B95">
              <w:rPr>
                <w:rFonts w:ascii="Book Antiqua" w:eastAsia="Times New Roman" w:hAnsi="Book Antiqua" w:cs="Times New Roman"/>
                <w:sz w:val="20"/>
                <w:szCs w:val="20"/>
                <w:lang w:eastAsia="id-ID"/>
              </w:rPr>
              <w:t xml:space="preserve">: data reduction, presentation, and verification. In this </w:t>
            </w:r>
            <w:r w:rsidR="005309B6">
              <w:rPr>
                <w:rFonts w:ascii="Book Antiqua" w:eastAsia="Times New Roman" w:hAnsi="Book Antiqua" w:cs="Times New Roman"/>
                <w:sz w:val="20"/>
                <w:szCs w:val="20"/>
                <w:lang w:eastAsia="id-ID"/>
              </w:rPr>
              <w:t>study</w:t>
            </w:r>
            <w:r w:rsidRPr="00D86B95">
              <w:rPr>
                <w:rFonts w:ascii="Book Antiqua" w:eastAsia="Times New Roman" w:hAnsi="Book Antiqua" w:cs="Times New Roman"/>
                <w:sz w:val="20"/>
                <w:szCs w:val="20"/>
                <w:lang w:eastAsia="id-ID"/>
              </w:rPr>
              <w:t>, the research subject is the phenomenon of children born out of wedlock and the determination of their lineage. The results of th</w:t>
            </w:r>
            <w:r w:rsidR="005309B6">
              <w:rPr>
                <w:rFonts w:ascii="Book Antiqua" w:eastAsia="Times New Roman" w:hAnsi="Book Antiqua" w:cs="Times New Roman"/>
                <w:sz w:val="20"/>
                <w:szCs w:val="20"/>
                <w:lang w:eastAsia="id-ID"/>
              </w:rPr>
              <w:t xml:space="preserve">is study </w:t>
            </w:r>
            <w:r w:rsidRPr="00D86B95">
              <w:rPr>
                <w:rFonts w:ascii="Book Antiqua" w:eastAsia="Times New Roman" w:hAnsi="Book Antiqua" w:cs="Times New Roman"/>
                <w:sz w:val="20"/>
                <w:szCs w:val="20"/>
                <w:lang w:eastAsia="id-ID"/>
              </w:rPr>
              <w:t xml:space="preserve">show that the father cannot completely rely on the determination of the fate of a child born out of wedlock. This refers to the </w:t>
            </w:r>
            <w:r w:rsidR="005309B6">
              <w:rPr>
                <w:rFonts w:ascii="Book Antiqua" w:eastAsia="Times New Roman" w:hAnsi="Book Antiqua" w:cs="Times New Roman"/>
                <w:sz w:val="20"/>
                <w:szCs w:val="20"/>
                <w:lang w:eastAsia="id-ID"/>
              </w:rPr>
              <w:t>J</w:t>
            </w:r>
            <w:r w:rsidRPr="00D86B95">
              <w:rPr>
                <w:rFonts w:ascii="Book Antiqua" w:eastAsia="Times New Roman" w:hAnsi="Book Antiqua" w:cs="Times New Roman"/>
                <w:sz w:val="20"/>
                <w:szCs w:val="20"/>
                <w:lang w:eastAsia="id-ID"/>
              </w:rPr>
              <w:t xml:space="preserve">umhur or agreement of the majority of ulama. Determining the birth of a child who is pregnant out of wedlock rests entirely with the mother, however, the marriage of a woman who is pregnant </w:t>
            </w:r>
            <w:r w:rsidR="005309B6">
              <w:rPr>
                <w:rFonts w:ascii="Book Antiqua" w:eastAsia="Times New Roman" w:hAnsi="Book Antiqua" w:cs="Times New Roman"/>
                <w:sz w:val="20"/>
                <w:szCs w:val="20"/>
                <w:lang w:eastAsia="id-ID"/>
              </w:rPr>
              <w:t xml:space="preserve">before married </w:t>
            </w:r>
            <w:r w:rsidRPr="00D86B95">
              <w:rPr>
                <w:rFonts w:ascii="Book Antiqua" w:eastAsia="Times New Roman" w:hAnsi="Book Antiqua" w:cs="Times New Roman"/>
                <w:sz w:val="20"/>
                <w:szCs w:val="20"/>
                <w:lang w:eastAsia="id-ID"/>
              </w:rPr>
              <w:t>can still be appropriately registered. Remembering that every child has the same rights. After conducting research and analysis, the author</w:t>
            </w:r>
            <w:r w:rsidR="005309B6">
              <w:rPr>
                <w:rFonts w:ascii="Book Antiqua" w:eastAsia="Times New Roman" w:hAnsi="Book Antiqua" w:cs="Times New Roman"/>
                <w:sz w:val="20"/>
                <w:szCs w:val="20"/>
                <w:lang w:eastAsia="id-ID"/>
              </w:rPr>
              <w:t>s</w:t>
            </w:r>
            <w:r w:rsidRPr="00D86B95">
              <w:rPr>
                <w:rFonts w:ascii="Book Antiqua" w:eastAsia="Times New Roman" w:hAnsi="Book Antiqua" w:cs="Times New Roman"/>
                <w:sz w:val="20"/>
                <w:szCs w:val="20"/>
                <w:lang w:eastAsia="id-ID"/>
              </w:rPr>
              <w:t xml:space="preserve"> ha</w:t>
            </w:r>
            <w:r w:rsidR="005309B6">
              <w:rPr>
                <w:rFonts w:ascii="Book Antiqua" w:eastAsia="Times New Roman" w:hAnsi="Book Antiqua" w:cs="Times New Roman"/>
                <w:sz w:val="20"/>
                <w:szCs w:val="20"/>
                <w:lang w:eastAsia="id-ID"/>
              </w:rPr>
              <w:t>ve</w:t>
            </w:r>
            <w:r w:rsidRPr="00D86B95">
              <w:rPr>
                <w:rFonts w:ascii="Book Antiqua" w:eastAsia="Times New Roman" w:hAnsi="Book Antiqua" w:cs="Times New Roman"/>
                <w:sz w:val="20"/>
                <w:szCs w:val="20"/>
                <w:lang w:eastAsia="id-ID"/>
              </w:rPr>
              <w:t xml:space="preserve"> suggestions that can be input to the Bunta District Religious Affairs Office, Banggai Regency, namely as follows: The Bunta District Religious Affairs Office, Banggai Regency, is expected to be able to carry out more effective outreach and strive to provide education on certain activities to avoid cases of pregnancy out of wedlock. The sub-district and village governments approach religious values so that things that trigger promiscuity can be avoided as early as possible. The implications of this research are that it is hoped that it can make a contribution to society in general and students in particular, such as teenagers so that they can refrain from immoral actions that can harm society and religious norms. </w:t>
            </w:r>
          </w:p>
          <w:p w14:paraId="2C9FE4F0" w14:textId="77777777" w:rsidR="00B95DB6" w:rsidRPr="00D86B95" w:rsidRDefault="00B95DB6" w:rsidP="00B95DB6">
            <w:pPr>
              <w:jc w:val="both"/>
              <w:rPr>
                <w:rFonts w:ascii="Book Antiqua" w:hAnsi="Book Antiqua" w:cs="Times New Roman"/>
                <w:sz w:val="20"/>
                <w:szCs w:val="20"/>
              </w:rPr>
            </w:pPr>
          </w:p>
        </w:tc>
        <w:tc>
          <w:tcPr>
            <w:tcW w:w="426" w:type="dxa"/>
            <w:tcBorders>
              <w:top w:val="nil"/>
              <w:bottom w:val="nil"/>
            </w:tcBorders>
          </w:tcPr>
          <w:p w14:paraId="0D1E9898" w14:textId="77777777" w:rsidR="00B95DB6" w:rsidRPr="00D86B95" w:rsidRDefault="00B95DB6" w:rsidP="00D46D27">
            <w:pPr>
              <w:pStyle w:val="Author"/>
              <w:spacing w:before="0" w:after="0" w:line="280" w:lineRule="atLeast"/>
              <w:ind w:left="0"/>
              <w:jc w:val="left"/>
              <w:rPr>
                <w:rFonts w:ascii="Book Antiqua" w:hAnsi="Book Antiqua"/>
                <w:sz w:val="22"/>
                <w:szCs w:val="22"/>
              </w:rPr>
            </w:pPr>
          </w:p>
        </w:tc>
        <w:tc>
          <w:tcPr>
            <w:tcW w:w="1984" w:type="dxa"/>
          </w:tcPr>
          <w:p w14:paraId="69D0A4AE" w14:textId="77777777" w:rsidR="00B95DB6" w:rsidRPr="00D86B95" w:rsidRDefault="0094326D" w:rsidP="002079F5">
            <w:pPr>
              <w:pStyle w:val="keywords"/>
              <w:tabs>
                <w:tab w:val="left" w:pos="1530"/>
              </w:tabs>
              <w:spacing w:before="240" w:after="0"/>
              <w:ind w:left="0" w:firstLine="0"/>
              <w:jc w:val="left"/>
              <w:rPr>
                <w:rFonts w:ascii="Book Antiqua" w:hAnsi="Book Antiqua"/>
                <w:i w:val="0"/>
                <w:sz w:val="20"/>
                <w:szCs w:val="20"/>
                <w:lang w:val="id-ID"/>
              </w:rPr>
            </w:pPr>
            <w:r w:rsidRPr="00D86B95">
              <w:rPr>
                <w:rFonts w:ascii="Book Antiqua" w:hAnsi="Book Antiqua"/>
                <w:i w:val="0"/>
                <w:sz w:val="20"/>
                <w:szCs w:val="20"/>
              </w:rPr>
              <w:t xml:space="preserve">Keywords: </w:t>
            </w:r>
          </w:p>
          <w:p w14:paraId="044AA086" w14:textId="77777777" w:rsidR="00B95DB6" w:rsidRPr="00D86B95" w:rsidRDefault="00B95DB6" w:rsidP="00D46D27">
            <w:pPr>
              <w:pStyle w:val="keywords"/>
              <w:tabs>
                <w:tab w:val="left" w:pos="1530"/>
              </w:tabs>
              <w:spacing w:after="0" w:line="280" w:lineRule="atLeast"/>
              <w:ind w:left="0" w:firstLine="0"/>
              <w:jc w:val="left"/>
              <w:rPr>
                <w:rFonts w:ascii="Book Antiqua" w:hAnsi="Book Antiqua"/>
                <w:b w:val="0"/>
                <w:i w:val="0"/>
                <w:sz w:val="22"/>
                <w:szCs w:val="22"/>
                <w:lang w:val="id-ID"/>
              </w:rPr>
            </w:pPr>
          </w:p>
          <w:p w14:paraId="3DFCEB14" w14:textId="2A65E427" w:rsidR="00B95DB6" w:rsidRPr="00D86B95" w:rsidRDefault="0094326D" w:rsidP="0014086D">
            <w:pPr>
              <w:pStyle w:val="keywords"/>
              <w:tabs>
                <w:tab w:val="left" w:pos="1530"/>
              </w:tabs>
              <w:spacing w:after="0" w:line="280" w:lineRule="atLeast"/>
              <w:ind w:left="0" w:firstLine="0"/>
              <w:jc w:val="left"/>
              <w:rPr>
                <w:rFonts w:ascii="Book Antiqua" w:hAnsi="Book Antiqua"/>
                <w:b w:val="0"/>
                <w:i w:val="0"/>
                <w:sz w:val="20"/>
                <w:szCs w:val="20"/>
                <w:lang w:val="id-ID"/>
              </w:rPr>
            </w:pPr>
            <w:r>
              <w:rPr>
                <w:rFonts w:ascii="Book Antiqua" w:eastAsia="Times New Roman" w:hAnsi="Book Antiqua"/>
                <w:b w:val="0"/>
                <w:i w:val="0"/>
                <w:sz w:val="20"/>
                <w:szCs w:val="20"/>
                <w:lang w:eastAsia="id-ID"/>
              </w:rPr>
              <w:t>P</w:t>
            </w:r>
            <w:r w:rsidR="001476EB" w:rsidRPr="00D86B95">
              <w:rPr>
                <w:rFonts w:ascii="Book Antiqua" w:eastAsia="Times New Roman" w:hAnsi="Book Antiqua"/>
                <w:b w:val="0"/>
                <w:i w:val="0"/>
                <w:sz w:val="20"/>
                <w:szCs w:val="20"/>
                <w:lang w:eastAsia="id-ID"/>
              </w:rPr>
              <w:t xml:space="preserve">remarital pregnancy, married, Islamic law, </w:t>
            </w:r>
            <w:r w:rsidR="005309B6">
              <w:rPr>
                <w:rFonts w:ascii="Book Antiqua" w:eastAsia="Times New Roman" w:hAnsi="Book Antiqua"/>
                <w:b w:val="0"/>
                <w:i w:val="0"/>
                <w:sz w:val="20"/>
                <w:szCs w:val="20"/>
                <w:lang w:eastAsia="id-ID"/>
              </w:rPr>
              <w:t>children status</w:t>
            </w:r>
          </w:p>
        </w:tc>
      </w:tr>
      <w:tr w:rsidR="000F72D1" w14:paraId="58B6BEBE" w14:textId="77777777" w:rsidTr="00241AD5">
        <w:tc>
          <w:tcPr>
            <w:tcW w:w="9322" w:type="dxa"/>
            <w:gridSpan w:val="3"/>
          </w:tcPr>
          <w:p w14:paraId="035E7E05" w14:textId="77777777" w:rsidR="00B95DB6" w:rsidRPr="00D86B95" w:rsidRDefault="00B95DB6" w:rsidP="00D46D27">
            <w:pPr>
              <w:jc w:val="both"/>
              <w:rPr>
                <w:rFonts w:ascii="Times New Roman" w:hAnsi="Times New Roman" w:cs="Times New Roman"/>
              </w:rPr>
            </w:pPr>
          </w:p>
          <w:p w14:paraId="5B153C4A" w14:textId="77777777" w:rsidR="00B95DB6" w:rsidRPr="00D86B95" w:rsidRDefault="00B95DB6" w:rsidP="00D46D27">
            <w:pPr>
              <w:jc w:val="both"/>
              <w:rPr>
                <w:rFonts w:ascii="Times New Roman" w:hAnsi="Times New Roman" w:cs="Times New Roman"/>
                <w:sz w:val="18"/>
                <w:szCs w:val="18"/>
              </w:rPr>
            </w:pPr>
          </w:p>
        </w:tc>
      </w:tr>
    </w:tbl>
    <w:p w14:paraId="20537DDC" w14:textId="77777777" w:rsidR="00241F2C" w:rsidRPr="00D86B95" w:rsidRDefault="00241F2C" w:rsidP="00CE33C6">
      <w:pPr>
        <w:pStyle w:val="NoSpacing"/>
        <w:spacing w:line="276" w:lineRule="auto"/>
        <w:jc w:val="both"/>
        <w:rPr>
          <w:rFonts w:ascii="Book Antiqua" w:hAnsi="Book Antiqua" w:cstheme="majorBidi"/>
          <w:b/>
          <w:bCs/>
          <w:sz w:val="24"/>
          <w:szCs w:val="24"/>
          <w:shd w:val="clear" w:color="auto" w:fill="FFFFFF"/>
        </w:rPr>
        <w:sectPr w:rsidR="00241F2C" w:rsidRPr="00D86B95" w:rsidSect="00AD1E2D">
          <w:headerReference w:type="default" r:id="rId8"/>
          <w:footerReference w:type="default" r:id="rId9"/>
          <w:pgSz w:w="11906" w:h="16838" w:code="9"/>
          <w:pgMar w:top="1701" w:right="1196" w:bottom="1418" w:left="1418" w:header="709" w:footer="709" w:gutter="0"/>
          <w:pgNumType w:start="44"/>
          <w:cols w:space="708"/>
          <w:docGrid w:linePitch="360"/>
        </w:sectPr>
      </w:pPr>
    </w:p>
    <w:p w14:paraId="3E1013A6" w14:textId="77777777" w:rsidR="000A4D01" w:rsidRPr="00D86B95" w:rsidRDefault="0094326D" w:rsidP="000A4D01">
      <w:pPr>
        <w:pStyle w:val="NoSpacing"/>
        <w:numPr>
          <w:ilvl w:val="0"/>
          <w:numId w:val="10"/>
        </w:numPr>
        <w:spacing w:line="276" w:lineRule="auto"/>
        <w:ind w:left="426"/>
        <w:jc w:val="both"/>
        <w:rPr>
          <w:rFonts w:ascii="Book Antiqua" w:hAnsi="Book Antiqua" w:cstheme="majorBidi"/>
          <w:b/>
          <w:bCs/>
          <w:sz w:val="24"/>
          <w:szCs w:val="24"/>
          <w:shd w:val="clear" w:color="auto" w:fill="FFFFFF"/>
        </w:rPr>
      </w:pPr>
      <w:r w:rsidRPr="00D86B95">
        <w:rPr>
          <w:rFonts w:ascii="Book Antiqua" w:hAnsi="Book Antiqua" w:cstheme="majorBidi"/>
          <w:b/>
          <w:bCs/>
          <w:sz w:val="24"/>
          <w:szCs w:val="24"/>
          <w:shd w:val="clear" w:color="auto" w:fill="FFFFFF"/>
        </w:rPr>
        <w:t xml:space="preserve">Introduction </w:t>
      </w:r>
    </w:p>
    <w:p w14:paraId="333A9ACA" w14:textId="304D8B3D" w:rsidR="00797290" w:rsidRPr="00797290" w:rsidRDefault="0094326D" w:rsidP="00797290">
      <w:pPr>
        <w:spacing w:after="0" w:line="240" w:lineRule="auto"/>
        <w:ind w:firstLine="567"/>
        <w:jc w:val="both"/>
        <w:rPr>
          <w:rStyle w:val="rynqvb"/>
          <w:rFonts w:ascii="Book Antiqua" w:hAnsi="Book Antiqua"/>
          <w:sz w:val="20"/>
          <w:szCs w:val="20"/>
        </w:rPr>
      </w:pPr>
      <w:r w:rsidRPr="00797290">
        <w:rPr>
          <w:rStyle w:val="rynqvb"/>
          <w:rFonts w:ascii="Book Antiqua" w:hAnsi="Book Antiqua"/>
          <w:sz w:val="20"/>
          <w:szCs w:val="20"/>
        </w:rPr>
        <w:t>Children born from an illegitimate marriage</w:t>
      </w:r>
      <w:r w:rsidR="0093624E">
        <w:rPr>
          <w:rStyle w:val="rynqvb"/>
          <w:rFonts w:ascii="Book Antiqua" w:hAnsi="Book Antiqua"/>
          <w:sz w:val="20"/>
          <w:szCs w:val="20"/>
        </w:rPr>
        <w:t xml:space="preserve"> </w:t>
      </w:r>
      <w:r w:rsidR="0093624E">
        <w:rPr>
          <w:rStyle w:val="rynqvb"/>
          <w:rFonts w:ascii="Book Antiqua" w:hAnsi="Book Antiqua"/>
          <w:sz w:val="20"/>
          <w:szCs w:val="20"/>
        </w:rPr>
        <w:fldChar w:fldCharType="begin"/>
      </w:r>
      <w:r w:rsidR="0093624E">
        <w:rPr>
          <w:rStyle w:val="rynqvb"/>
          <w:rFonts w:ascii="Book Antiqua" w:hAnsi="Book Antiqua"/>
          <w:sz w:val="20"/>
          <w:szCs w:val="20"/>
        </w:rPr>
        <w:instrText xml:space="preserve"> ADDIN EN.CITE &lt;EndNote&gt;&lt;Cite&gt;&lt;Author&gt;Watson&lt;/Author&gt;&lt;Year&gt;1918&lt;/Year&gt;&lt;RecNum&gt;715&lt;/RecNum&gt;&lt;DisplayText&gt;(Watson, 1918)&lt;/DisplayText&gt;&lt;record&gt;&lt;rec-number&gt;715&lt;/rec-number&gt;&lt;foreign-keys&gt;&lt;key app="EN" db-id="arx9zrdf1zsw9sepvacvp0ro5dwpavdpvtat" timestamp="1736074527"&gt;715&lt;/key&gt;&lt;/foreign-keys&gt;&lt;ref-type name="Journal Article"&gt;17&lt;/ref-type&gt;&lt;contributors&gt;&lt;authors&gt;&lt;author&gt;Watson, Amey Eaton&lt;/author&gt;&lt;/authors&gt;&lt;/contributors&gt;&lt;titles&gt;&lt;title&gt;The Illegitimate Family&lt;/title&gt;&lt;secondary-title&gt;The ANNALS of the American Academy of Political and Social Science&lt;/secondary-title&gt;&lt;/titles&gt;&lt;periodical&gt;&lt;full-title&gt;The ANNALS of the American Academy of Political and Social Science&lt;/full-title&gt;&lt;/periodical&gt;&lt;pages&gt;103-116&lt;/pages&gt;&lt;volume&gt;77&lt;/volume&gt;&lt;number&gt;1&lt;/number&gt;&lt;dates&gt;&lt;year&gt;1918&lt;/year&gt;&lt;/dates&gt;&lt;urls&gt;&lt;related-urls&gt;&lt;url&gt;https://journals.sagepub.com/doi/abs/10.1177/000271621807700112&lt;/url&gt;&lt;/related-urls&gt;&lt;/urls&gt;&lt;electronic-resource-num&gt;10.1177/000271621807700112&lt;/electronic-resource-num&gt;&lt;/record&gt;&lt;/Cite&gt;&lt;/EndNote&gt;</w:instrText>
      </w:r>
      <w:r w:rsidR="0093624E">
        <w:rPr>
          <w:rStyle w:val="rynqvb"/>
          <w:rFonts w:ascii="Book Antiqua" w:hAnsi="Book Antiqua"/>
          <w:sz w:val="20"/>
          <w:szCs w:val="20"/>
        </w:rPr>
        <w:fldChar w:fldCharType="separate"/>
      </w:r>
      <w:r w:rsidR="0093624E">
        <w:rPr>
          <w:rStyle w:val="rynqvb"/>
          <w:rFonts w:ascii="Book Antiqua" w:hAnsi="Book Antiqua"/>
          <w:noProof/>
          <w:sz w:val="20"/>
          <w:szCs w:val="20"/>
        </w:rPr>
        <w:t>(Watson, 1918)</w:t>
      </w:r>
      <w:r w:rsidR="0093624E">
        <w:rPr>
          <w:rStyle w:val="rynqvb"/>
          <w:rFonts w:ascii="Book Antiqua" w:hAnsi="Book Antiqua"/>
          <w:sz w:val="20"/>
          <w:szCs w:val="20"/>
        </w:rPr>
        <w:fldChar w:fldCharType="end"/>
      </w:r>
      <w:r w:rsidRPr="00797290">
        <w:rPr>
          <w:rStyle w:val="rynqvb"/>
          <w:rFonts w:ascii="Book Antiqua" w:hAnsi="Book Antiqua"/>
          <w:sz w:val="20"/>
          <w:szCs w:val="20"/>
        </w:rPr>
        <w:t xml:space="preserve">, due to acts prohibited by religion or the state, such as adultery, infidelity, or rape, will not receive rights from their father. The position of a child born out of wedlock will bear the legal consequences of their parents' actions, which have the potential to </w:t>
      </w:r>
      <w:r w:rsidRPr="00797290">
        <w:rPr>
          <w:rStyle w:val="rynqvb"/>
          <w:rFonts w:ascii="Book Antiqua" w:hAnsi="Book Antiqua"/>
          <w:sz w:val="20"/>
          <w:szCs w:val="20"/>
        </w:rPr>
        <w:t>affect their welfare. Therefore, children born from parents who are not bound by marriage are considered illegitimate or illegitimate children</w:t>
      </w:r>
      <w:r w:rsidR="0093624E">
        <w:rPr>
          <w:rStyle w:val="rynqvb"/>
          <w:rFonts w:ascii="Book Antiqua" w:hAnsi="Book Antiqua"/>
          <w:sz w:val="20"/>
          <w:szCs w:val="20"/>
        </w:rPr>
        <w:t xml:space="preserve"> </w:t>
      </w:r>
      <w:r w:rsidR="0093624E">
        <w:rPr>
          <w:rStyle w:val="rynqvb"/>
          <w:rFonts w:ascii="Book Antiqua" w:hAnsi="Book Antiqua"/>
          <w:sz w:val="20"/>
          <w:szCs w:val="20"/>
        </w:rPr>
        <w:fldChar w:fldCharType="begin"/>
      </w:r>
      <w:r w:rsidR="0093624E">
        <w:rPr>
          <w:rStyle w:val="rynqvb"/>
          <w:rFonts w:ascii="Book Antiqua" w:hAnsi="Book Antiqua"/>
          <w:sz w:val="20"/>
          <w:szCs w:val="20"/>
        </w:rPr>
        <w:instrText xml:space="preserve"> ADDIN EN.CITE &lt;EndNote&gt;&lt;Cite&gt;&lt;Author&gt;Davis&lt;/Author&gt;&lt;Year&gt;1939&lt;/Year&gt;&lt;RecNum&gt;716&lt;/RecNum&gt;&lt;DisplayText&gt;(Davis, 1939)&lt;/DisplayText&gt;&lt;record&gt;&lt;rec-number&gt;716&lt;/rec-number&gt;&lt;foreign-keys&gt;&lt;key app="EN" db-id="arx9zrdf1zsw9sepvacvp0ro5dwpavdpvtat" timestamp="1736074626"&gt;716&lt;/key&gt;&lt;/foreign-keys&gt;&lt;ref-type name="Journal Article"&gt;17&lt;/ref-type&gt;&lt;contributors&gt;&lt;authors&gt;&lt;author&gt;Davis, Kingsley&lt;/author&gt;&lt;/authors&gt;&lt;/contributors&gt;&lt;titles&gt;&lt;title&gt;The Forms of Illegitimacy&lt;/title&gt;&lt;secondary-title&gt;Social Forces&lt;/secondary-title&gt;&lt;/titles&gt;&lt;periodical&gt;&lt;full-title&gt;Social Forces&lt;/full-title&gt;&lt;/periodical&gt;&lt;pages&gt;77-114&lt;/pages&gt;&lt;volume&gt;18&lt;/volume&gt;&lt;number&gt;1&lt;/number&gt;&lt;dates&gt;&lt;year&gt;1939&lt;/year&gt;&lt;/dates&gt;&lt;publisher&gt;Oxford University Press&lt;/publisher&gt;&lt;isbn&gt;00377732, 15347605&lt;/isbn&gt;&lt;urls&gt;&lt;related-urls&gt;&lt;url&gt;http://www.jstor.org/stable/2570500&lt;/url&gt;&lt;/related-urls&gt;&lt;/urls&gt;&lt;custom1&gt;Full publication date: Oct., 1939&lt;/custom1&gt;&lt;electronic-resource-num&gt;10.2307/2570500&lt;/electronic-resource-num&gt;&lt;remote-database-name&gt;JSTOR&lt;/remote-database-name&gt;&lt;access-date&gt;2025/01/05/&lt;/access-date&gt;&lt;/record&gt;&lt;/Cite&gt;&lt;/EndNote&gt;</w:instrText>
      </w:r>
      <w:r w:rsidR="0093624E">
        <w:rPr>
          <w:rStyle w:val="rynqvb"/>
          <w:rFonts w:ascii="Book Antiqua" w:hAnsi="Book Antiqua"/>
          <w:sz w:val="20"/>
          <w:szCs w:val="20"/>
        </w:rPr>
        <w:fldChar w:fldCharType="separate"/>
      </w:r>
      <w:r w:rsidR="0093624E">
        <w:rPr>
          <w:rStyle w:val="rynqvb"/>
          <w:rFonts w:ascii="Book Antiqua" w:hAnsi="Book Antiqua"/>
          <w:noProof/>
          <w:sz w:val="20"/>
          <w:szCs w:val="20"/>
        </w:rPr>
        <w:t>(Davis, 1939)</w:t>
      </w:r>
      <w:r w:rsidR="0093624E">
        <w:rPr>
          <w:rStyle w:val="rynqvb"/>
          <w:rFonts w:ascii="Book Antiqua" w:hAnsi="Book Antiqua"/>
          <w:sz w:val="20"/>
          <w:szCs w:val="20"/>
        </w:rPr>
        <w:fldChar w:fldCharType="end"/>
      </w:r>
      <w:r w:rsidRPr="00797290">
        <w:rPr>
          <w:rStyle w:val="rynqvb"/>
          <w:rFonts w:ascii="Book Antiqua" w:hAnsi="Book Antiqua"/>
          <w:sz w:val="20"/>
          <w:szCs w:val="20"/>
        </w:rPr>
        <w:t xml:space="preserve">. On the other hand, children born from a legitimate marriage automatically have their rights, such as lineage rights, guardianship, and inheritance rights. The lineage of a legitimate child continues to the father, which can only be realized if the marriage is valid according to </w:t>
      </w:r>
      <w:r w:rsidRPr="00797290">
        <w:rPr>
          <w:rStyle w:val="rynqvb"/>
          <w:rFonts w:ascii="Book Antiqua" w:hAnsi="Book Antiqua"/>
          <w:sz w:val="20"/>
          <w:szCs w:val="20"/>
        </w:rPr>
        <w:lastRenderedPageBreak/>
        <w:t>religion, so to maintain the child's lineage, both parents must marry according to state and religious rules. Lineage is a family relationship based on blood and a valid marriage contract. In Islamic jurisprudence, lineage includes descendants who are entitled to receive inheritance, such as children, fathers, mothers, grandfathers, grandmothers, grandchildren, siblings, and others</w:t>
      </w:r>
      <w:r w:rsidR="00B81A41">
        <w:rPr>
          <w:rStyle w:val="rynqvb"/>
          <w:rFonts w:ascii="Book Antiqua" w:hAnsi="Book Antiqua"/>
          <w:sz w:val="20"/>
          <w:szCs w:val="20"/>
        </w:rPr>
        <w:t xml:space="preserve"> </w:t>
      </w:r>
      <w:r w:rsidR="00B81A41">
        <w:rPr>
          <w:rStyle w:val="rynqvb"/>
          <w:rFonts w:ascii="Book Antiqua" w:hAnsi="Book Antiqua"/>
          <w:sz w:val="20"/>
          <w:szCs w:val="20"/>
        </w:rPr>
        <w:fldChar w:fldCharType="begin"/>
      </w:r>
      <w:r w:rsidR="00B81A41">
        <w:rPr>
          <w:rStyle w:val="rynqvb"/>
          <w:rFonts w:ascii="Book Antiqua" w:hAnsi="Book Antiqua"/>
          <w:sz w:val="20"/>
          <w:szCs w:val="20"/>
        </w:rPr>
        <w:instrText xml:space="preserve"> ADDIN EN.CITE &lt;EndNote&gt;&lt;Cite&gt;&lt;Author&gt;Berkov&lt;/Author&gt;&lt;Year&gt;1976&lt;/Year&gt;&lt;RecNum&gt;717&lt;/RecNum&gt;&lt;DisplayText&gt;(Berkov &amp;amp; Sklar, 1976)&lt;/DisplayText&gt;&lt;record&gt;&lt;rec-number&gt;717&lt;/rec-number&gt;&lt;foreign-keys&gt;&lt;key app="EN" db-id="arx9zrdf1zsw9sepvacvp0ro5dwpavdpvtat" timestamp="1736074945"&gt;717&lt;/key&gt;&lt;/foreign-keys&gt;&lt;ref-type name="Journal Article"&gt;17&lt;/ref-type&gt;&lt;contributors&gt;&lt;authors&gt;&lt;author&gt;Berkov, Beth&lt;/author&gt;&lt;author&gt;Sklar, June&lt;/author&gt;&lt;/authors&gt;&lt;/contributors&gt;&lt;titles&gt;&lt;title&gt;Does Illegitimacy Make a Difference? A Study of the Life Chances of Illegitimate Children in California&lt;/title&gt;&lt;secondary-title&gt;Population and Development Review&lt;/secondary-title&gt;&lt;/titles&gt;&lt;periodical&gt;&lt;full-title&gt;Population and Development Review&lt;/full-title&gt;&lt;/periodical&gt;&lt;pages&gt;201-217&lt;/pages&gt;&lt;volume&gt;2&lt;/volume&gt;&lt;number&gt;2&lt;/number&gt;&lt;dates&gt;&lt;year&gt;1976&lt;/year&gt;&lt;/dates&gt;&lt;publisher&gt;[Population Council, Wiley]&lt;/publisher&gt;&lt;isbn&gt;00987921, 17284457&lt;/isbn&gt;&lt;urls&gt;&lt;related-urls&gt;&lt;url&gt;http://www.jstor.org/stable/1972016&lt;/url&gt;&lt;/related-urls&gt;&lt;/urls&gt;&lt;custom1&gt;Full publication date: Jun., 1976&lt;/custom1&gt;&lt;electronic-resource-num&gt;10.2307/1972016&lt;/electronic-resource-num&gt;&lt;remote-database-name&gt;JSTOR&lt;/remote-database-name&gt;&lt;access-date&gt;2025/01/05/&lt;/access-date&gt;&lt;/record&gt;&lt;/Cite&gt;&lt;/EndNote&gt;</w:instrText>
      </w:r>
      <w:r w:rsidR="00B81A41">
        <w:rPr>
          <w:rStyle w:val="rynqvb"/>
          <w:rFonts w:ascii="Book Antiqua" w:hAnsi="Book Antiqua"/>
          <w:sz w:val="20"/>
          <w:szCs w:val="20"/>
        </w:rPr>
        <w:fldChar w:fldCharType="separate"/>
      </w:r>
      <w:r w:rsidR="00B81A41">
        <w:rPr>
          <w:rStyle w:val="rynqvb"/>
          <w:rFonts w:ascii="Book Antiqua" w:hAnsi="Book Antiqua"/>
          <w:noProof/>
          <w:sz w:val="20"/>
          <w:szCs w:val="20"/>
        </w:rPr>
        <w:t>(Berkov &amp; Sklar, 1976)</w:t>
      </w:r>
      <w:r w:rsidR="00B81A41">
        <w:rPr>
          <w:rStyle w:val="rynqvb"/>
          <w:rFonts w:ascii="Book Antiqua" w:hAnsi="Book Antiqua"/>
          <w:sz w:val="20"/>
          <w:szCs w:val="20"/>
        </w:rPr>
        <w:fldChar w:fldCharType="end"/>
      </w:r>
      <w:r w:rsidRPr="00797290">
        <w:rPr>
          <w:rStyle w:val="rynqvb"/>
          <w:rFonts w:ascii="Book Antiqua" w:hAnsi="Book Antiqua"/>
          <w:sz w:val="20"/>
          <w:szCs w:val="20"/>
        </w:rPr>
        <w:t>. This lineage status gives rise to rights and obligations between parents and children. Biologically, children born out of wedlock do have blood relations with both parents, but their legal status related to their parents is questionable. Sometimes, the difference in treatment between legitimate and illegitimate children is felt to be unfair, especially because of the negative views of society that are attached to illegitimate children or children of adultery, even though these children have not sinned</w:t>
      </w:r>
      <w:r w:rsidR="00B81A41">
        <w:rPr>
          <w:rStyle w:val="rynqvb"/>
          <w:rFonts w:ascii="Book Antiqua" w:hAnsi="Book Antiqua"/>
          <w:sz w:val="20"/>
          <w:szCs w:val="20"/>
        </w:rPr>
        <w:t xml:space="preserve"> </w:t>
      </w:r>
      <w:r w:rsidR="00B81A41">
        <w:rPr>
          <w:rStyle w:val="rynqvb"/>
          <w:rFonts w:ascii="Book Antiqua" w:hAnsi="Book Antiqua"/>
          <w:sz w:val="20"/>
          <w:szCs w:val="20"/>
        </w:rPr>
        <w:fldChar w:fldCharType="begin"/>
      </w:r>
      <w:r w:rsidR="00B81A41">
        <w:rPr>
          <w:rStyle w:val="rynqvb"/>
          <w:rFonts w:ascii="Book Antiqua" w:hAnsi="Book Antiqua"/>
          <w:sz w:val="20"/>
          <w:szCs w:val="20"/>
        </w:rPr>
        <w:instrText xml:space="preserve"> ADDIN EN.CITE &lt;EndNote&gt;&lt;Cite&gt;&lt;Author&gt;Sumriyah&lt;/Author&gt;&lt;Year&gt;2021&lt;/Year&gt;&lt;RecNum&gt;718&lt;/RecNum&gt;&lt;DisplayText&gt;(Sumriyah &amp;amp; Muti’ah, 2021)&lt;/DisplayText&gt;&lt;record&gt;&lt;rec-number&gt;718&lt;/rec-number&gt;&lt;foreign-keys&gt;&lt;key app="EN" db-id="arx9zrdf1zsw9sepvacvp0ro5dwpavdpvtat" timestamp="1736075151"&gt;718&lt;/key&gt;&lt;/foreign-keys&gt;&lt;ref-type name="Conference Proceedings"&gt;10&lt;/ref-type&gt;&lt;contributors&gt;&lt;authors&gt;&lt;author&gt;Sumriyah&lt;/author&gt;&lt;author&gt;Dewi Muti’ah&lt;/author&gt;&lt;/authors&gt;&lt;/contributors&gt;&lt;titles&gt;&lt;title&gt;The Existence of Marriage Agreement and the Status of Illegitimate Children Among Moslem Community&lt;/title&gt;&lt;secondary-title&gt;Proceedings of the International Joined Conference on Social Science (ICSS 2021)&lt;/secondary-title&gt;&lt;/titles&gt;&lt;dates&gt;&lt;year&gt;2021&lt;/year&gt;&lt;/dates&gt;&lt;pub-location&gt;Jakarta&lt;/pub-location&gt;&lt;publisher&gt;Atlantis&lt;/publisher&gt;&lt;urls&gt;&lt;/urls&gt;&lt;/record&gt;&lt;/Cite&gt;&lt;/EndNote&gt;</w:instrText>
      </w:r>
      <w:r w:rsidR="00B81A41">
        <w:rPr>
          <w:rStyle w:val="rynqvb"/>
          <w:rFonts w:ascii="Book Antiqua" w:hAnsi="Book Antiqua"/>
          <w:sz w:val="20"/>
          <w:szCs w:val="20"/>
        </w:rPr>
        <w:fldChar w:fldCharType="separate"/>
      </w:r>
      <w:r w:rsidR="00B81A41">
        <w:rPr>
          <w:rStyle w:val="rynqvb"/>
          <w:rFonts w:ascii="Book Antiqua" w:hAnsi="Book Antiqua"/>
          <w:noProof/>
          <w:sz w:val="20"/>
          <w:szCs w:val="20"/>
        </w:rPr>
        <w:t>(Sumriyah &amp; Muti’ah, 2021)</w:t>
      </w:r>
      <w:r w:rsidR="00B81A41">
        <w:rPr>
          <w:rStyle w:val="rynqvb"/>
          <w:rFonts w:ascii="Book Antiqua" w:hAnsi="Book Antiqua"/>
          <w:sz w:val="20"/>
          <w:szCs w:val="20"/>
        </w:rPr>
        <w:fldChar w:fldCharType="end"/>
      </w:r>
      <w:r w:rsidRPr="00797290">
        <w:rPr>
          <w:rStyle w:val="rynqvb"/>
          <w:rFonts w:ascii="Book Antiqua" w:hAnsi="Book Antiqua"/>
          <w:sz w:val="20"/>
          <w:szCs w:val="20"/>
        </w:rPr>
        <w:t>.</w:t>
      </w:r>
    </w:p>
    <w:p w14:paraId="6A510B26" w14:textId="5F95A68B" w:rsidR="00797290" w:rsidRPr="00797290" w:rsidRDefault="0094326D" w:rsidP="00797290">
      <w:pPr>
        <w:spacing w:after="0" w:line="240" w:lineRule="auto"/>
        <w:ind w:firstLine="567"/>
        <w:jc w:val="both"/>
        <w:rPr>
          <w:rStyle w:val="rynqvb"/>
          <w:rFonts w:ascii="Book Antiqua" w:hAnsi="Book Antiqua"/>
          <w:sz w:val="20"/>
          <w:szCs w:val="20"/>
        </w:rPr>
      </w:pPr>
      <w:r w:rsidRPr="00797290">
        <w:rPr>
          <w:rStyle w:val="rynqvb"/>
          <w:rFonts w:ascii="Book Antiqua" w:hAnsi="Book Antiqua"/>
          <w:sz w:val="20"/>
          <w:szCs w:val="20"/>
        </w:rPr>
        <w:t>In Islamic law, it is important to distinguish the status of children born as a reference for society, especially for Muslim society in Indonesia</w:t>
      </w:r>
      <w:r w:rsidR="0093624E">
        <w:rPr>
          <w:rStyle w:val="rynqvb"/>
          <w:rFonts w:ascii="Book Antiqua" w:hAnsi="Book Antiqua"/>
          <w:sz w:val="20"/>
          <w:szCs w:val="20"/>
        </w:rPr>
        <w:t xml:space="preserve"> </w:t>
      </w:r>
      <w:r w:rsidR="0093624E">
        <w:rPr>
          <w:rStyle w:val="rynqvb"/>
          <w:rFonts w:ascii="Book Antiqua" w:hAnsi="Book Antiqua"/>
          <w:sz w:val="20"/>
          <w:szCs w:val="20"/>
        </w:rPr>
        <w:fldChar w:fldCharType="begin"/>
      </w:r>
      <w:r w:rsidR="0093624E">
        <w:rPr>
          <w:rStyle w:val="rynqvb"/>
          <w:rFonts w:ascii="Book Antiqua" w:hAnsi="Book Antiqua"/>
          <w:sz w:val="20"/>
          <w:szCs w:val="20"/>
        </w:rPr>
        <w:instrText xml:space="preserve"> ADDIN EN.CITE &lt;EndNote&gt;&lt;Cite&gt;&lt;Author&gt;Muslih&lt;/Author&gt;&lt;Year&gt;2020&lt;/Year&gt;&lt;RecNum&gt;4879&lt;/RecNum&gt;&lt;DisplayText&gt;(Muslih, Nurdin, &amp;amp; Marzuki, 2020)&lt;/DisplayText&gt;&lt;record&gt;&lt;rec-number&gt;4879&lt;/rec-number&gt;&lt;foreign-keys&gt;&lt;key app="EN" db-id="0t0vptpsx0pd2set9w8va0wrzp0fsrfwp5t5" timestamp="1606999861"&gt;4879&lt;/key&gt;&lt;/foreign-keys&gt;&lt;ref-type name="Journal Article"&gt;17&lt;/ref-type&gt;&lt;contributors&gt;&lt;authors&gt;&lt;author&gt;Imam Muslih &lt;/author&gt;&lt;author&gt;Nurdin Nurdin&lt;/author&gt;&lt;author&gt;Marzuki Marzuki&lt;/author&gt;&lt;/authors&gt;&lt;/contributors&gt;&lt;titles&gt;&lt;title&gt;Effectiveness of Marriage Services Through Information System Management (SIMKAH) at Palu City Religious Court &lt;/title&gt;&lt;secondary-title&gt;INTERNATIONAL JOURNAL OF CONTEMPORARY ISLAMIC LAW AND SOCIETY&lt;/secondary-title&gt;&lt;/titles&gt;&lt;periodical&gt;&lt;full-title&gt;INTERNATIONAL JOURNAL OF CONTEMPORARY ISLAMIC LAW AND SOCIETY&lt;/full-title&gt;&lt;/periodical&gt;&lt;pages&gt;20-36&lt;/pages&gt;&lt;volume&gt;2&lt;/volume&gt;&lt;number&gt;1&lt;/number&gt;&lt;dates&gt;&lt;year&gt;2020&lt;/year&gt;&lt;/dates&gt;&lt;urls&gt;&lt;/urls&gt;&lt;/record&gt;&lt;/Cite&gt;&lt;/EndNote&gt;</w:instrText>
      </w:r>
      <w:r w:rsidR="0093624E">
        <w:rPr>
          <w:rStyle w:val="rynqvb"/>
          <w:rFonts w:ascii="Book Antiqua" w:hAnsi="Book Antiqua"/>
          <w:sz w:val="20"/>
          <w:szCs w:val="20"/>
        </w:rPr>
        <w:fldChar w:fldCharType="separate"/>
      </w:r>
      <w:r w:rsidR="0093624E">
        <w:rPr>
          <w:rStyle w:val="rynqvb"/>
          <w:rFonts w:ascii="Book Antiqua" w:hAnsi="Book Antiqua"/>
          <w:noProof/>
          <w:sz w:val="20"/>
          <w:szCs w:val="20"/>
        </w:rPr>
        <w:t>(Muslih, Nurdin, &amp; Marzuki, 2020)</w:t>
      </w:r>
      <w:r w:rsidR="0093624E">
        <w:rPr>
          <w:rStyle w:val="rynqvb"/>
          <w:rFonts w:ascii="Book Antiqua" w:hAnsi="Book Antiqua"/>
          <w:sz w:val="20"/>
          <w:szCs w:val="20"/>
        </w:rPr>
        <w:fldChar w:fldCharType="end"/>
      </w:r>
      <w:r w:rsidRPr="00797290">
        <w:rPr>
          <w:rStyle w:val="rynqvb"/>
          <w:rFonts w:ascii="Book Antiqua" w:hAnsi="Book Antiqua"/>
          <w:sz w:val="20"/>
          <w:szCs w:val="20"/>
        </w:rPr>
        <w:t>. In Indonesia, children are often born before marriage, which causes problems related to the child's lineage. Lineage is a solid foundation in building a household life, which binds individuals based on blood unity. The child's origin, lineage, and legal status must be clear to determine the rights and status of illegitimate children. Marriage is the only way to maintain the purity of lineage, and Islam forbids adultery, which causes the severance of legitimate lineage.</w:t>
      </w:r>
    </w:p>
    <w:p w14:paraId="390B93DD" w14:textId="0099FCA5" w:rsidR="00E12855" w:rsidRPr="00D86B95" w:rsidRDefault="0094326D" w:rsidP="00797290">
      <w:pPr>
        <w:spacing w:after="0" w:line="240" w:lineRule="auto"/>
        <w:ind w:firstLine="567"/>
        <w:jc w:val="both"/>
        <w:rPr>
          <w:rFonts w:ascii="Book Antiqua" w:hAnsi="Book Antiqua"/>
          <w:sz w:val="20"/>
          <w:szCs w:val="20"/>
        </w:rPr>
      </w:pPr>
      <w:r w:rsidRPr="00797290">
        <w:rPr>
          <w:rStyle w:val="rynqvb"/>
          <w:rFonts w:ascii="Book Antiqua" w:hAnsi="Book Antiqua"/>
          <w:sz w:val="20"/>
          <w:szCs w:val="20"/>
        </w:rPr>
        <w:t>The lineage of a child born out of wedlock can only be linked to the mother and her family, not to the biological father, even if the father marries the child's mother</w:t>
      </w:r>
      <w:r w:rsidR="005F1340">
        <w:rPr>
          <w:rStyle w:val="rynqvb"/>
          <w:rFonts w:ascii="Book Antiqua" w:hAnsi="Book Antiqua"/>
          <w:sz w:val="20"/>
          <w:szCs w:val="20"/>
        </w:rPr>
        <w:t xml:space="preserve"> </w:t>
      </w:r>
      <w:r w:rsidR="005F1340">
        <w:rPr>
          <w:rStyle w:val="rynqvb"/>
          <w:rFonts w:ascii="Book Antiqua" w:hAnsi="Book Antiqua"/>
          <w:sz w:val="20"/>
          <w:szCs w:val="20"/>
        </w:rPr>
        <w:fldChar w:fldCharType="begin"/>
      </w:r>
      <w:r w:rsidR="005F1340">
        <w:rPr>
          <w:rStyle w:val="rynqvb"/>
          <w:rFonts w:ascii="Book Antiqua" w:hAnsi="Book Antiqua"/>
          <w:sz w:val="20"/>
          <w:szCs w:val="20"/>
        </w:rPr>
        <w:instrText xml:space="preserve"> ADDIN EN.CITE &lt;EndNote&gt;&lt;Cite&gt;&lt;Author&gt;Nors&lt;/Author&gt;&lt;Year&gt;1996&lt;/Year&gt;&lt;RecNum&gt;719&lt;/RecNum&gt;&lt;DisplayText&gt;(Nors, 1996)&lt;/DisplayText&gt;&lt;record&gt;&lt;rec-number&gt;719&lt;/rec-number&gt;&lt;foreign-keys&gt;&lt;key app="EN" db-id="arx9zrdf1zsw9sepvacvp0ro5dwpavdpvtat" timestamp="1736075217"&gt;719&lt;/key&gt;&lt;/foreign-keys&gt;&lt;ref-type name="Journal Article"&gt;17&lt;/ref-type&gt;&lt;contributors&gt;&lt;authors&gt;&lt;author&gt;Nors, Thyra&lt;/author&gt;&lt;/authors&gt;&lt;/contributors&gt;&lt;titles&gt;&lt;title&gt;Illegitimate children and their high</w:instrText>
      </w:r>
      <w:r w:rsidR="005F1340">
        <w:rPr>
          <w:rStyle w:val="rynqvb"/>
          <w:rFonts w:ascii="Times New Roman" w:hAnsi="Times New Roman" w:cs="Times New Roman"/>
          <w:sz w:val="20"/>
          <w:szCs w:val="20"/>
        </w:rPr>
        <w:instrText>‐</w:instrText>
      </w:r>
      <w:r w:rsidR="005F1340">
        <w:rPr>
          <w:rStyle w:val="rynqvb"/>
          <w:rFonts w:ascii="Book Antiqua" w:hAnsi="Book Antiqua"/>
          <w:sz w:val="20"/>
          <w:szCs w:val="20"/>
        </w:rPr>
        <w:instrText>born mothers&lt;/title&gt;&lt;secondary-title&gt;Scandinavian Journal of History&lt;/secondary-title&gt;&lt;/titles&gt;&lt;periodical&gt;&lt;full-title&gt;Scandinavian Journal of History&lt;/full-title&gt;&lt;/periodical&gt;&lt;pages&gt;17-37&lt;/pages&gt;&lt;volume&gt;21&lt;/volume&gt;&lt;number&gt;1&lt;/number&gt;&lt;dates&gt;&lt;year&gt;1996&lt;/year&gt;&lt;pub-dates&gt;&lt;date&gt;1996/01/01&lt;/date&gt;&lt;/pub-dates&gt;&lt;/dates&gt;&lt;publisher&gt;Routledge&lt;/publisher&gt;&lt;isbn&gt;0346-8755&lt;/isbn&gt;&lt;urls&gt;&lt;related-urls&gt;&lt;url&gt;https://doi.org/10.1080/03468759608579313&lt;/url&gt;&lt;/related-urls&gt;&lt;/urls&gt;&lt;electronic-resource-num&gt;10.1080/03468759608579313&lt;/electronic-resource-num&gt;&lt;/record&gt;&lt;/Cite&gt;&lt;/EndNote&gt;</w:instrText>
      </w:r>
      <w:r w:rsidR="005F1340">
        <w:rPr>
          <w:rStyle w:val="rynqvb"/>
          <w:rFonts w:ascii="Book Antiqua" w:hAnsi="Book Antiqua"/>
          <w:sz w:val="20"/>
          <w:szCs w:val="20"/>
        </w:rPr>
        <w:fldChar w:fldCharType="separate"/>
      </w:r>
      <w:r w:rsidR="005F1340">
        <w:rPr>
          <w:rStyle w:val="rynqvb"/>
          <w:rFonts w:ascii="Book Antiqua" w:hAnsi="Book Antiqua"/>
          <w:noProof/>
          <w:sz w:val="20"/>
          <w:szCs w:val="20"/>
        </w:rPr>
        <w:t>(Nors, 1996)</w:t>
      </w:r>
      <w:r w:rsidR="005F1340">
        <w:rPr>
          <w:rStyle w:val="rynqvb"/>
          <w:rFonts w:ascii="Book Antiqua" w:hAnsi="Book Antiqua"/>
          <w:sz w:val="20"/>
          <w:szCs w:val="20"/>
        </w:rPr>
        <w:fldChar w:fldCharType="end"/>
      </w:r>
      <w:r w:rsidRPr="00797290">
        <w:rPr>
          <w:rStyle w:val="rynqvb"/>
          <w:rFonts w:ascii="Book Antiqua" w:hAnsi="Book Antiqua"/>
          <w:sz w:val="20"/>
          <w:szCs w:val="20"/>
        </w:rPr>
        <w:t>. Scholars agree that illegitimate children cannot be linked to their biological father</w:t>
      </w:r>
      <w:r w:rsidR="005F1340">
        <w:rPr>
          <w:rStyle w:val="rynqvb"/>
          <w:rFonts w:ascii="Book Antiqua" w:hAnsi="Book Antiqua"/>
          <w:sz w:val="20"/>
          <w:szCs w:val="20"/>
        </w:rPr>
        <w:t xml:space="preserve"> </w:t>
      </w:r>
      <w:r w:rsidR="005F1340">
        <w:rPr>
          <w:rStyle w:val="rynqvb"/>
          <w:rFonts w:ascii="Book Antiqua" w:hAnsi="Book Antiqua"/>
          <w:sz w:val="20"/>
          <w:szCs w:val="20"/>
        </w:rPr>
        <w:fldChar w:fldCharType="begin"/>
      </w:r>
      <w:r w:rsidR="005F1340">
        <w:rPr>
          <w:rStyle w:val="rynqvb"/>
          <w:rFonts w:ascii="Book Antiqua" w:hAnsi="Book Antiqua"/>
          <w:sz w:val="20"/>
          <w:szCs w:val="20"/>
        </w:rPr>
        <w:instrText xml:space="preserve"> ADDIN EN.CITE &lt;EndNote&gt;&lt;Cite&gt;&lt;Author&gt;Filinson&lt;/Author&gt;&lt;Year&gt;1984&lt;/Year&gt;&lt;RecNum&gt;720&lt;/RecNum&gt;&lt;DisplayText&gt;(Filinson, 1984)&lt;/DisplayText&gt;&lt;record&gt;&lt;rec-number&gt;720&lt;/rec-number&gt;&lt;foreign-keys&gt;&lt;key app="EN" db-id="arx9zrdf1zsw9sepvacvp0ro5dwpavdpvtat" timestamp="1736075314"&gt;720&lt;/key&gt;&lt;/foreign-keys&gt;&lt;ref-type name="Journal Article"&gt;17&lt;/ref-type&gt;&lt;contributors&gt;&lt;authors&gt;&lt;author&gt;Filinson, Rachel&lt;/author&gt;&lt;/authors&gt;&lt;/contributors&gt;&lt;titles&gt;&lt;title&gt;ILLEGITIMATE BIRTH STATUS AND FATHERLESSNESS&lt;/title&gt;&lt;secondary-title&gt;International Journal of Sociology and Social Policy&lt;/secondary-title&gt;&lt;/titles&gt;&lt;periodical&gt;&lt;full-title&gt;International Journal of Sociology and Social Policy&lt;/full-title&gt;&lt;/periodical&gt;&lt;pages&gt;70-89&lt;/pages&gt;&lt;volume&gt;4&lt;/volume&gt;&lt;number&gt;4&lt;/number&gt;&lt;dates&gt;&lt;year&gt;1984&lt;/year&gt;&lt;/dates&gt;&lt;publisher&gt;MCB UP Ltd&lt;/publisher&gt;&lt;isbn&gt;0144-333X&lt;/isbn&gt;&lt;urls&gt;&lt;related-urls&gt;&lt;url&gt;https://doi.org/10.1108/eb012974&lt;/url&gt;&lt;/related-urls&gt;&lt;/urls&gt;&lt;electronic-resource-num&gt;10.1108/eb012974&lt;/electronic-resource-num&gt;&lt;access-date&gt;2025/01/05&lt;/access-date&gt;&lt;/record&gt;&lt;/Cite&gt;&lt;/EndNote&gt;</w:instrText>
      </w:r>
      <w:r w:rsidR="005F1340">
        <w:rPr>
          <w:rStyle w:val="rynqvb"/>
          <w:rFonts w:ascii="Book Antiqua" w:hAnsi="Book Antiqua"/>
          <w:sz w:val="20"/>
          <w:szCs w:val="20"/>
        </w:rPr>
        <w:fldChar w:fldCharType="separate"/>
      </w:r>
      <w:r w:rsidR="005F1340">
        <w:rPr>
          <w:rStyle w:val="rynqvb"/>
          <w:rFonts w:ascii="Book Antiqua" w:hAnsi="Book Antiqua"/>
          <w:noProof/>
          <w:sz w:val="20"/>
          <w:szCs w:val="20"/>
        </w:rPr>
        <w:t>(Filinson, 1984)</w:t>
      </w:r>
      <w:r w:rsidR="005F1340">
        <w:rPr>
          <w:rStyle w:val="rynqvb"/>
          <w:rFonts w:ascii="Book Antiqua" w:hAnsi="Book Antiqua"/>
          <w:sz w:val="20"/>
          <w:szCs w:val="20"/>
        </w:rPr>
        <w:fldChar w:fldCharType="end"/>
      </w:r>
      <w:r w:rsidRPr="00797290">
        <w:rPr>
          <w:rStyle w:val="rynqvb"/>
          <w:rFonts w:ascii="Book Antiqua" w:hAnsi="Book Antiqua"/>
          <w:sz w:val="20"/>
          <w:szCs w:val="20"/>
        </w:rPr>
        <w:t xml:space="preserve">. Regarding the phenomenon of couples getting pregnant out of wedlock in Indonesia, most couples get married when the pregnancy is 2-5 months old because they are embarrassed or afraid, so the marriage is carried out at that gestational age. Scholars' opinions differ regarding who should be the guardian and where to place the child. This study aims to explore the phenomenon and problems of placing children born out of wedlock, </w:t>
      </w:r>
      <w:r w:rsidRPr="00797290">
        <w:rPr>
          <w:rStyle w:val="rynqvb"/>
          <w:rFonts w:ascii="Book Antiqua" w:hAnsi="Book Antiqua"/>
          <w:sz w:val="20"/>
          <w:szCs w:val="20"/>
        </w:rPr>
        <w:t>considering that many people still do not understand this issue. In Banggai Regency, especially Bunta District, there are still many people who place children born out of wedlock to their biological fathers, even though the Qur'an, Hadith, or the opinions of scholars do not justify this. Therefore, the Office of Religious Affairs (KUA), as an institution responsible for fostering the community, needs to ensure that the marriage process of couples getting pregnant out of wedlock is by religious law and teachings. Determination of the lineage of children born out of wedlock must be applied strictly based on the Qur'an, Hadith, the opinions of the imams of the schools of thought, the Indonesian Ulema Council, and the Compilation of Islamic Law.</w:t>
      </w:r>
    </w:p>
    <w:p w14:paraId="5FAC0AED" w14:textId="77777777" w:rsidR="009E5E09" w:rsidRPr="00D86B95" w:rsidRDefault="009E5E09" w:rsidP="00E12855">
      <w:pPr>
        <w:spacing w:after="0" w:line="240" w:lineRule="auto"/>
        <w:ind w:firstLine="567"/>
        <w:jc w:val="both"/>
        <w:rPr>
          <w:rFonts w:ascii="Book Antiqua" w:hAnsi="Book Antiqua"/>
          <w:sz w:val="20"/>
          <w:szCs w:val="20"/>
        </w:rPr>
      </w:pPr>
    </w:p>
    <w:p w14:paraId="0C3458C2" w14:textId="77777777" w:rsidR="000A4D01" w:rsidRPr="00D86B95" w:rsidRDefault="0094326D" w:rsidP="005B04A4">
      <w:pPr>
        <w:pStyle w:val="NoSpacing"/>
        <w:numPr>
          <w:ilvl w:val="0"/>
          <w:numId w:val="10"/>
        </w:numPr>
        <w:ind w:left="284" w:hanging="284"/>
        <w:jc w:val="both"/>
        <w:rPr>
          <w:rFonts w:ascii="Book Antiqua" w:hAnsi="Book Antiqua" w:cstheme="majorBidi"/>
          <w:b/>
          <w:bCs/>
          <w:sz w:val="24"/>
          <w:szCs w:val="24"/>
          <w:shd w:val="clear" w:color="auto" w:fill="FFFFFF"/>
        </w:rPr>
      </w:pPr>
      <w:r w:rsidRPr="00D86B95">
        <w:rPr>
          <w:rFonts w:ascii="Book Antiqua" w:eastAsia="Times New Roman" w:hAnsi="Book Antiqua"/>
          <w:b/>
          <w:sz w:val="24"/>
          <w:szCs w:val="24"/>
        </w:rPr>
        <w:t>Literature Review</w:t>
      </w:r>
    </w:p>
    <w:p w14:paraId="10ACB44C" w14:textId="14717750" w:rsidR="00E12855" w:rsidRPr="00D86B95" w:rsidRDefault="0094326D" w:rsidP="00E12855">
      <w:pPr>
        <w:spacing w:after="0" w:line="240" w:lineRule="auto"/>
        <w:contextualSpacing/>
        <w:rPr>
          <w:rFonts w:ascii="Book Antiqua" w:hAnsi="Book Antiqua"/>
          <w:b/>
          <w:i/>
          <w:sz w:val="20"/>
          <w:szCs w:val="20"/>
        </w:rPr>
      </w:pPr>
      <w:r w:rsidRPr="00D86B95">
        <w:rPr>
          <w:rFonts w:ascii="Book Antiqua" w:hAnsi="Book Antiqua"/>
          <w:b/>
          <w:i/>
          <w:sz w:val="20"/>
          <w:szCs w:val="20"/>
        </w:rPr>
        <w:t xml:space="preserve">2.1 </w:t>
      </w:r>
      <w:r w:rsidR="00797290" w:rsidRPr="00797290">
        <w:rPr>
          <w:rFonts w:ascii="Book Antiqua" w:hAnsi="Book Antiqua"/>
          <w:b/>
          <w:i/>
          <w:sz w:val="20"/>
          <w:szCs w:val="20"/>
        </w:rPr>
        <w:t>The Concept of Lineage in Civil Relations</w:t>
      </w:r>
      <w:r w:rsidRPr="00D86B95">
        <w:rPr>
          <w:rFonts w:ascii="Book Antiqua" w:hAnsi="Book Antiqua"/>
          <w:b/>
          <w:i/>
          <w:sz w:val="20"/>
          <w:szCs w:val="20"/>
        </w:rPr>
        <w:t xml:space="preserve"> </w:t>
      </w:r>
    </w:p>
    <w:p w14:paraId="7931E8BD" w14:textId="068FE819" w:rsidR="003C1238" w:rsidRPr="00D86B95" w:rsidRDefault="0094326D" w:rsidP="003C1238">
      <w:pPr>
        <w:spacing w:after="0" w:line="240" w:lineRule="auto"/>
        <w:ind w:firstLine="567"/>
        <w:jc w:val="both"/>
        <w:rPr>
          <w:rStyle w:val="rynqvb"/>
          <w:rFonts w:ascii="Book Antiqua" w:hAnsi="Book Antiqua"/>
          <w:sz w:val="20"/>
          <w:szCs w:val="20"/>
        </w:rPr>
      </w:pPr>
      <w:r w:rsidRPr="00797290">
        <w:rPr>
          <w:rStyle w:val="rynqvb"/>
          <w:rFonts w:ascii="Book Antiqua" w:hAnsi="Book Antiqua"/>
          <w:sz w:val="20"/>
          <w:szCs w:val="20"/>
        </w:rPr>
        <w:t>Etymologically, the word lineage comes from Arabic: lineage - yansibu-nasaban, which means descendant. In terminology, lineage is one of the solid foundations that support the establishment of a family, because lineage binds family members with blood ties. Meanwhile, the scholars of fiqh experts define lineage as a solid support for laying a family relationship based on blood unity or the consideration that one is part of the other</w:t>
      </w:r>
      <w:r w:rsidR="005F1340">
        <w:rPr>
          <w:rStyle w:val="rynqvb"/>
          <w:rFonts w:ascii="Book Antiqua" w:hAnsi="Book Antiqua"/>
          <w:sz w:val="20"/>
          <w:szCs w:val="20"/>
        </w:rPr>
        <w:t xml:space="preserve"> </w:t>
      </w:r>
      <w:r w:rsidR="005F1340">
        <w:rPr>
          <w:rStyle w:val="rynqvb"/>
          <w:rFonts w:ascii="Book Antiqua" w:hAnsi="Book Antiqua"/>
          <w:sz w:val="20"/>
          <w:szCs w:val="20"/>
        </w:rPr>
        <w:fldChar w:fldCharType="begin"/>
      </w:r>
      <w:r w:rsidR="005F1340">
        <w:rPr>
          <w:rStyle w:val="rynqvb"/>
          <w:rFonts w:ascii="Book Antiqua" w:hAnsi="Book Antiqua"/>
          <w:sz w:val="20"/>
          <w:szCs w:val="20"/>
        </w:rPr>
        <w:instrText xml:space="preserve"> ADDIN EN.CITE &lt;EndNote&gt;&lt;Cite&gt;&lt;Author&gt;Filinson&lt;/Author&gt;&lt;Year&gt;1984&lt;/Year&gt;&lt;RecNum&gt;720&lt;/RecNum&gt;&lt;DisplayText&gt;(Filinson, 1984)&lt;/DisplayText&gt;&lt;record&gt;&lt;rec-number&gt;720&lt;/rec-number&gt;&lt;foreign-keys&gt;&lt;key app="EN" db-id="arx9zrdf1zsw9sepvacvp0ro5dwpavdpvtat" timestamp="1736075314"&gt;720&lt;/key&gt;&lt;/foreign-keys&gt;&lt;ref-type name="Journal Article"&gt;17&lt;/ref-type&gt;&lt;contributors&gt;&lt;authors&gt;&lt;author&gt;Filinson, Rachel&lt;/author&gt;&lt;/authors&gt;&lt;/contributors&gt;&lt;titles&gt;&lt;title&gt;ILLEGITIMATE BIRTH STATUS AND FATHERLESSNESS&lt;/title&gt;&lt;secondary-title&gt;International Journal of Sociology and Social Policy&lt;/secondary-title&gt;&lt;/titles&gt;&lt;periodical&gt;&lt;full-title&gt;International Journal of Sociology and Social Policy&lt;/full-title&gt;&lt;/periodical&gt;&lt;pages&gt;70-89&lt;/pages&gt;&lt;volume&gt;4&lt;/volume&gt;&lt;number&gt;4&lt;/number&gt;&lt;dates&gt;&lt;year&gt;1984&lt;/year&gt;&lt;/dates&gt;&lt;publisher&gt;MCB UP Ltd&lt;/publisher&gt;&lt;isbn&gt;0144-333X&lt;/isbn&gt;&lt;urls&gt;&lt;related-urls&gt;&lt;url&gt;https://doi.org/10.1108/eb012974&lt;/url&gt;&lt;/related-urls&gt;&lt;/urls&gt;&lt;electronic-resource-num&gt;10.1108/eb012974&lt;/electronic-resource-num&gt;&lt;access-date&gt;2025/01/05&lt;/access-date&gt;&lt;/record&gt;&lt;/Cite&gt;&lt;/EndNote&gt;</w:instrText>
      </w:r>
      <w:r w:rsidR="005F1340">
        <w:rPr>
          <w:rStyle w:val="rynqvb"/>
          <w:rFonts w:ascii="Book Antiqua" w:hAnsi="Book Antiqua"/>
          <w:sz w:val="20"/>
          <w:szCs w:val="20"/>
        </w:rPr>
        <w:fldChar w:fldCharType="separate"/>
      </w:r>
      <w:r w:rsidR="005F1340">
        <w:rPr>
          <w:rStyle w:val="rynqvb"/>
          <w:rFonts w:ascii="Book Antiqua" w:hAnsi="Book Antiqua"/>
          <w:noProof/>
          <w:sz w:val="20"/>
          <w:szCs w:val="20"/>
        </w:rPr>
        <w:t>(Filinson, 1984)</w:t>
      </w:r>
      <w:r w:rsidR="005F1340">
        <w:rPr>
          <w:rStyle w:val="rynqvb"/>
          <w:rFonts w:ascii="Book Antiqua" w:hAnsi="Book Antiqua"/>
          <w:sz w:val="20"/>
          <w:szCs w:val="20"/>
        </w:rPr>
        <w:fldChar w:fldCharType="end"/>
      </w:r>
      <w:r w:rsidRPr="00797290">
        <w:rPr>
          <w:rStyle w:val="rynqvb"/>
          <w:rFonts w:ascii="Book Antiqua" w:hAnsi="Book Antiqua"/>
          <w:sz w:val="20"/>
          <w:szCs w:val="20"/>
        </w:rPr>
        <w:t>. Furthermore, according to Ibn Arabi, lineage is likened to the result of a mixture of water between a man and a woman according to Sharia descent. From the explanation above, lineage is the right and obligation of a child to obtain lineage from his father through a legal marriage. Conversely, if the child is born out of wedlock, the child does not have the right and obligation to obtain lineage from his father. Islamic law is substantial in stating in article 100, which is regulated in the Compilation of Islamic Law, that "a child born out of wedlock only has a lineage relationship with his mother and his mother's family". Next, the reasons for determining lineage in Islam Legitimate marriage The fuqaha experts agree that if a child is born from a mother's womb with a legitimate marriage, then the lineage of a child is returned to the mother's husband, namely the child's father</w:t>
      </w:r>
      <w:r w:rsidR="00A5467B">
        <w:rPr>
          <w:rStyle w:val="rynqvb"/>
          <w:rFonts w:ascii="Book Antiqua" w:hAnsi="Book Antiqua"/>
          <w:sz w:val="20"/>
          <w:szCs w:val="20"/>
        </w:rPr>
        <w:t xml:space="preserve"> </w:t>
      </w:r>
      <w:r w:rsidR="00A5467B">
        <w:rPr>
          <w:rStyle w:val="rynqvb"/>
          <w:rFonts w:ascii="Book Antiqua" w:hAnsi="Book Antiqua"/>
          <w:sz w:val="20"/>
          <w:szCs w:val="20"/>
        </w:rPr>
        <w:fldChar w:fldCharType="begin"/>
      </w:r>
      <w:r w:rsidR="00A5467B">
        <w:rPr>
          <w:rStyle w:val="rynqvb"/>
          <w:rFonts w:ascii="Book Antiqua" w:hAnsi="Book Antiqua"/>
          <w:sz w:val="20"/>
          <w:szCs w:val="20"/>
        </w:rPr>
        <w:instrText xml:space="preserve"> ADDIN EN.CITE &lt;EndNote&gt;&lt;Cite&gt;&lt;Author&gt;Lee&lt;/Author&gt;&lt;Year&gt;2011&lt;/Year&gt;&lt;RecNum&gt;721&lt;/RecNum&gt;&lt;DisplayText&gt;(Lee, 2011)&lt;/DisplayText&gt;&lt;record&gt;&lt;rec-number&gt;721&lt;/rec-number&gt;&lt;foreign-keys&gt;&lt;key app="EN" db-id="arx9zrdf1zsw9sepvacvp0ro5dwpavdpvtat" timestamp="1736075650"&gt;721&lt;/key&gt;&lt;/foreign-keys&gt;&lt;ref-type name="Journal Article"&gt;17&lt;/ref-type&gt;&lt;contributors&gt;&lt;authors&gt;&lt;author&gt;Lee, Vicky&lt;/author&gt;&lt;/authors&gt;&lt;secondary-authors&gt;&lt;author&gt;Ho, Eric Peter&lt;/author&gt;&lt;/secondary-authors&gt;&lt;/contributors&gt;&lt;titles&gt;&lt;title&gt;Tracing My Children&amp;apos;s Lineage&lt;/title&gt;&lt;secondary-title&gt;Journal of Oriental Studies&lt;/secondary-title&gt;&lt;/titles&gt;&lt;periodical&gt;&lt;full-title&gt;Journal of Oriental Studies&lt;/full-title&gt;&lt;/periodical&gt;&lt;pages&gt;340-344&lt;/pages&gt;&lt;volume&gt;44&lt;/volume&gt;&lt;number&gt;1/2&lt;/number&gt;&lt;dates&gt;&lt;year&gt;2011&lt;/year&gt;&lt;/dates&gt;&lt;publisher&gt;[The School of Chinese, The University of Hong Kong, Center for Chinese Language and Cultural Studies, Stanford University]&lt;/publisher&gt;&lt;isbn&gt;0022331X&lt;/isbn&gt;&lt;reviewed-item&gt;Tracing My Children&amp;apos;s Lineage, Eric Peter Ho&lt;/reviewed-item&gt;&lt;urls&gt;&lt;related-urls&gt;&lt;url&gt;http://www.jstor.org/stable/44009402&lt;/url&gt;&lt;/related-urls&gt;&lt;/urls&gt;&lt;custom1&gt;Full publication date: December 2011&lt;/custom1&gt;&lt;remote-database-name&gt;JSTOR&lt;/remote-database-name&gt;&lt;access-date&gt;2025/01/05/&lt;/access-date&gt;&lt;/record&gt;&lt;/Cite&gt;&lt;/EndNote&gt;</w:instrText>
      </w:r>
      <w:r w:rsidR="00A5467B">
        <w:rPr>
          <w:rStyle w:val="rynqvb"/>
          <w:rFonts w:ascii="Book Antiqua" w:hAnsi="Book Antiqua"/>
          <w:sz w:val="20"/>
          <w:szCs w:val="20"/>
        </w:rPr>
        <w:fldChar w:fldCharType="separate"/>
      </w:r>
      <w:r w:rsidR="00A5467B">
        <w:rPr>
          <w:rStyle w:val="rynqvb"/>
          <w:rFonts w:ascii="Book Antiqua" w:hAnsi="Book Antiqua"/>
          <w:noProof/>
          <w:sz w:val="20"/>
          <w:szCs w:val="20"/>
        </w:rPr>
        <w:t>(Lee, 2011)</w:t>
      </w:r>
      <w:r w:rsidR="00A5467B">
        <w:rPr>
          <w:rStyle w:val="rynqvb"/>
          <w:rFonts w:ascii="Book Antiqua" w:hAnsi="Book Antiqua"/>
          <w:sz w:val="20"/>
          <w:szCs w:val="20"/>
        </w:rPr>
        <w:fldChar w:fldCharType="end"/>
      </w:r>
      <w:r w:rsidRPr="00797290">
        <w:rPr>
          <w:rStyle w:val="rynqvb"/>
          <w:rFonts w:ascii="Book Antiqua" w:hAnsi="Book Antiqua"/>
          <w:sz w:val="20"/>
          <w:szCs w:val="20"/>
        </w:rPr>
        <w:t>. So the determination of lineage from a legitimate marriage is:</w:t>
      </w:r>
    </w:p>
    <w:p w14:paraId="3583351C" w14:textId="791114A9" w:rsidR="00797290" w:rsidRPr="00797290" w:rsidRDefault="0094326D" w:rsidP="0093624E">
      <w:pPr>
        <w:pStyle w:val="ListParagraph"/>
        <w:numPr>
          <w:ilvl w:val="0"/>
          <w:numId w:val="28"/>
        </w:numPr>
        <w:spacing w:after="0" w:line="240" w:lineRule="auto"/>
        <w:ind w:left="284" w:hanging="284"/>
        <w:jc w:val="both"/>
        <w:rPr>
          <w:rStyle w:val="rynqvb"/>
          <w:rFonts w:ascii="Book Antiqua" w:hAnsi="Book Antiqua"/>
          <w:sz w:val="20"/>
          <w:szCs w:val="20"/>
        </w:rPr>
      </w:pPr>
      <w:r w:rsidRPr="00797290">
        <w:rPr>
          <w:rStyle w:val="rynqvb"/>
          <w:rFonts w:ascii="Book Antiqua" w:hAnsi="Book Antiqua"/>
          <w:sz w:val="20"/>
          <w:szCs w:val="20"/>
        </w:rPr>
        <w:t>The man is traditionally able to impregnate his wife or is already mature</w:t>
      </w:r>
    </w:p>
    <w:p w14:paraId="05994200" w14:textId="7FC368DF" w:rsidR="00797290" w:rsidRPr="00797290" w:rsidRDefault="0094326D" w:rsidP="0093624E">
      <w:pPr>
        <w:pStyle w:val="ListParagraph"/>
        <w:numPr>
          <w:ilvl w:val="0"/>
          <w:numId w:val="28"/>
        </w:numPr>
        <w:spacing w:after="0" w:line="240" w:lineRule="auto"/>
        <w:ind w:left="284" w:hanging="284"/>
        <w:jc w:val="both"/>
        <w:rPr>
          <w:rStyle w:val="rynqvb"/>
          <w:rFonts w:ascii="Book Antiqua" w:hAnsi="Book Antiqua"/>
          <w:sz w:val="20"/>
          <w:szCs w:val="20"/>
        </w:rPr>
      </w:pPr>
      <w:r w:rsidRPr="00797290">
        <w:rPr>
          <w:rStyle w:val="rynqvb"/>
          <w:rFonts w:ascii="Book Antiqua" w:hAnsi="Book Antiqua"/>
          <w:sz w:val="20"/>
          <w:szCs w:val="20"/>
        </w:rPr>
        <w:lastRenderedPageBreak/>
        <w:t>The birth of the child is not less than six months from the time of the marriage</w:t>
      </w:r>
    </w:p>
    <w:p w14:paraId="11EC264C" w14:textId="6DC860E3" w:rsidR="003C1238" w:rsidRPr="00D86B95" w:rsidRDefault="0094326D" w:rsidP="0093624E">
      <w:pPr>
        <w:pStyle w:val="ListParagraph"/>
        <w:numPr>
          <w:ilvl w:val="0"/>
          <w:numId w:val="28"/>
        </w:numPr>
        <w:spacing w:after="0" w:line="240" w:lineRule="auto"/>
        <w:ind w:left="284" w:hanging="284"/>
        <w:jc w:val="both"/>
        <w:rPr>
          <w:rStyle w:val="rynqvb"/>
          <w:rFonts w:ascii="Book Antiqua" w:hAnsi="Book Antiqua"/>
          <w:sz w:val="20"/>
          <w:szCs w:val="20"/>
        </w:rPr>
      </w:pPr>
      <w:r w:rsidRPr="00797290">
        <w:rPr>
          <w:rStyle w:val="rynqvb"/>
          <w:rFonts w:ascii="Book Antiqua" w:hAnsi="Book Antiqua"/>
          <w:sz w:val="20"/>
          <w:szCs w:val="20"/>
        </w:rPr>
        <w:t>There is a direct meeting of the bride and groom after the marriage contract.</w:t>
      </w:r>
      <w:r w:rsidRPr="00D86B95">
        <w:rPr>
          <w:rStyle w:val="rynqvb"/>
          <w:rFonts w:ascii="Book Antiqua" w:hAnsi="Book Antiqua"/>
          <w:sz w:val="20"/>
          <w:szCs w:val="20"/>
        </w:rPr>
        <w:t xml:space="preserve"> </w:t>
      </w:r>
    </w:p>
    <w:p w14:paraId="6F93BD6F" w14:textId="309E797F" w:rsidR="00797290" w:rsidRPr="00797290" w:rsidRDefault="0094326D" w:rsidP="00797290">
      <w:pPr>
        <w:spacing w:after="0" w:line="240" w:lineRule="auto"/>
        <w:ind w:firstLine="567"/>
        <w:jc w:val="both"/>
        <w:rPr>
          <w:rStyle w:val="rynqvb"/>
          <w:rFonts w:ascii="Book Antiqua" w:hAnsi="Book Antiqua"/>
          <w:sz w:val="20"/>
          <w:szCs w:val="20"/>
        </w:rPr>
      </w:pPr>
      <w:r w:rsidRPr="00D86B95">
        <w:rPr>
          <w:rStyle w:val="rynqvb"/>
          <w:rFonts w:ascii="Book Antiqua" w:hAnsi="Book Antiqua"/>
          <w:sz w:val="20"/>
          <w:szCs w:val="20"/>
        </w:rPr>
        <w:tab/>
      </w:r>
      <w:r w:rsidRPr="00797290">
        <w:rPr>
          <w:rStyle w:val="rynqvb"/>
          <w:rFonts w:ascii="Book Antiqua" w:hAnsi="Book Antiqua"/>
          <w:sz w:val="20"/>
          <w:szCs w:val="20"/>
        </w:rPr>
        <w:t>The rights of children's lineage, such as the right to inherit each other, the right to be a marriage guardian for a daughter when carrying out a marriage contract, and the right to use the father's name as bin or binti behind his name, are very important in determining the status and position of the child in society. In the view of classical scholars</w:t>
      </w:r>
      <w:r w:rsidR="00A5467B">
        <w:rPr>
          <w:rStyle w:val="rynqvb"/>
          <w:rFonts w:ascii="Book Antiqua" w:hAnsi="Book Antiqua"/>
          <w:sz w:val="20"/>
          <w:szCs w:val="20"/>
        </w:rPr>
        <w:t xml:space="preserve"> argue that</w:t>
      </w:r>
      <w:r w:rsidRPr="00797290">
        <w:rPr>
          <w:rStyle w:val="rynqvb"/>
          <w:rFonts w:ascii="Book Antiqua" w:hAnsi="Book Antiqua"/>
          <w:sz w:val="20"/>
          <w:szCs w:val="20"/>
        </w:rPr>
        <w:t xml:space="preserve"> the lineage status of a child born from a pregnant woman outside of marriage is only connected to the mother, even though the mother is married to the man who impregnated her</w:t>
      </w:r>
      <w:r w:rsidR="00A5467B">
        <w:rPr>
          <w:rStyle w:val="rynqvb"/>
          <w:rFonts w:ascii="Book Antiqua" w:hAnsi="Book Antiqua"/>
          <w:sz w:val="20"/>
          <w:szCs w:val="20"/>
        </w:rPr>
        <w:t xml:space="preserve"> </w:t>
      </w:r>
      <w:r w:rsidR="00A5467B">
        <w:rPr>
          <w:rStyle w:val="rynqvb"/>
          <w:rFonts w:ascii="Book Antiqua" w:hAnsi="Book Antiqua"/>
          <w:sz w:val="20"/>
          <w:szCs w:val="20"/>
        </w:rPr>
        <w:fldChar w:fldCharType="begin"/>
      </w:r>
      <w:r w:rsidR="00A5467B">
        <w:rPr>
          <w:rStyle w:val="rynqvb"/>
          <w:rFonts w:ascii="Book Antiqua" w:hAnsi="Book Antiqua"/>
          <w:sz w:val="20"/>
          <w:szCs w:val="20"/>
        </w:rPr>
        <w:instrText xml:space="preserve"> ADDIN EN.CITE &lt;EndNote&gt;&lt;Cite&gt;&lt;Author&gt;Moeinifar&lt;/Author&gt;&lt;Year&gt;2012&lt;/Year&gt;&lt;RecNum&gt;722&lt;/RecNum&gt;&lt;DisplayText&gt;(Moeinifar &amp;amp; Ardebeli, 2012)&lt;/DisplayText&gt;&lt;record&gt;&lt;rec-number&gt;722&lt;/rec-number&gt;&lt;foreign-keys&gt;&lt;key app="EN" db-id="arx9zrdf1zsw9sepvacvp0ro5dwpavdpvtat" timestamp="1736075857"&gt;722&lt;/key&gt;&lt;/foreign-keys&gt;&lt;ref-type name="Journal Article"&gt;17&lt;/ref-type&gt;&lt;contributors&gt;&lt;authors&gt;&lt;author&gt;Moeinifar, M.&lt;/author&gt;&lt;author&gt;Ardebeli, F. A.&lt;/author&gt;&lt;/authors&gt;&lt;/contributors&gt;&lt;auth-address&gt;Department of Theology, Faculty of Theology, MazahebUniversity, Tehran, Iran.&lt;/auth-address&gt;&lt;titles&gt;&lt;title&gt;Lineage and the rights of cloned child in the islamic jurisprudence&lt;/title&gt;&lt;secondary-title&gt;J Reprod Infertil&lt;/secondary-title&gt;&lt;/titles&gt;&lt;periodical&gt;&lt;full-title&gt;J Reprod Infertil&lt;/full-title&gt;&lt;/periodical&gt;&lt;pages&gt;183-92&lt;/pages&gt;&lt;volume&gt;13&lt;/volume&gt;&lt;number&gt;4&lt;/number&gt;&lt;edition&gt;2013/08/09&lt;/edition&gt;&lt;keywords&gt;&lt;keyword&gt;Human Reproductive Cloning&lt;/keyword&gt;&lt;keyword&gt;Identical twins&lt;/keyword&gt;&lt;keyword&gt;Lineage&lt;/keyword&gt;&lt;keyword&gt;Parent-child relationship&lt;/keyword&gt;&lt;keyword&gt;Relationship&lt;/keyword&gt;&lt;keyword&gt;Rights&lt;/keyword&gt;&lt;/keywords&gt;&lt;dates&gt;&lt;year&gt;2012&lt;/year&gt;&lt;pub-dates&gt;&lt;date&gt;Oct&lt;/date&gt;&lt;/pub-dates&gt;&lt;/dates&gt;&lt;isbn&gt;2228-5482 (Print)&amp;#xD;2228-5482&lt;/isbn&gt;&lt;accession-num&gt;23926545&lt;/accession-num&gt;&lt;urls&gt;&lt;/urls&gt;&lt;custom2&gt;PMC3719344&lt;/custom2&gt;&lt;remote-database-provider&gt;NLM&lt;/remote-database-provider&gt;&lt;language&gt;eng&lt;/language&gt;&lt;/record&gt;&lt;/Cite&gt;&lt;/EndNote&gt;</w:instrText>
      </w:r>
      <w:r w:rsidR="00A5467B">
        <w:rPr>
          <w:rStyle w:val="rynqvb"/>
          <w:rFonts w:ascii="Book Antiqua" w:hAnsi="Book Antiqua"/>
          <w:sz w:val="20"/>
          <w:szCs w:val="20"/>
        </w:rPr>
        <w:fldChar w:fldCharType="separate"/>
      </w:r>
      <w:r w:rsidR="00A5467B">
        <w:rPr>
          <w:rStyle w:val="rynqvb"/>
          <w:rFonts w:ascii="Book Antiqua" w:hAnsi="Book Antiqua"/>
          <w:noProof/>
          <w:sz w:val="20"/>
          <w:szCs w:val="20"/>
        </w:rPr>
        <w:t>(Moeinifar &amp; Ardebeli, 2012)</w:t>
      </w:r>
      <w:r w:rsidR="00A5467B">
        <w:rPr>
          <w:rStyle w:val="rynqvb"/>
          <w:rFonts w:ascii="Book Antiqua" w:hAnsi="Book Antiqua"/>
          <w:sz w:val="20"/>
          <w:szCs w:val="20"/>
        </w:rPr>
        <w:fldChar w:fldCharType="end"/>
      </w:r>
      <w:r w:rsidRPr="00797290">
        <w:rPr>
          <w:rStyle w:val="rynqvb"/>
          <w:rFonts w:ascii="Book Antiqua" w:hAnsi="Book Antiqua"/>
          <w:sz w:val="20"/>
          <w:szCs w:val="20"/>
        </w:rPr>
        <w:t>. According to several scholars, if a child is born less than six months after marriage, then the child's lineage can be denied by the father and cannot be connected to the father's lineage. The majority of scholars of fiqh from the four schools of thought, namely Imam Hanafi, Maliki, Syafi'i, and Hanbali, agree that the lineage of a child resulting from adultery remains connected to the mother. The issue of the lineage of illegitimate children is indeed an interesting issue to study, not only in the study of Islamic law through the understanding of scholars (fukaha), but also in the context of positive law in Indonesia, which involves legal experts and judges, both in the Religious Court and the Constitutional Court (MK).</w:t>
      </w:r>
    </w:p>
    <w:p w14:paraId="0E2A16F8" w14:textId="11D74815" w:rsidR="002F473B" w:rsidRPr="00D86B95" w:rsidRDefault="0094326D" w:rsidP="00797290">
      <w:pPr>
        <w:spacing w:after="0" w:line="240" w:lineRule="auto"/>
        <w:ind w:firstLine="567"/>
        <w:jc w:val="both"/>
        <w:rPr>
          <w:rFonts w:ascii="Book Antiqua" w:hAnsi="Book Antiqua"/>
          <w:sz w:val="20"/>
          <w:szCs w:val="20"/>
          <w:lang w:val="id-ID"/>
        </w:rPr>
      </w:pPr>
      <w:r w:rsidRPr="00797290">
        <w:rPr>
          <w:rStyle w:val="rynqvb"/>
          <w:rFonts w:ascii="Book Antiqua" w:hAnsi="Book Antiqua"/>
          <w:sz w:val="20"/>
          <w:szCs w:val="20"/>
        </w:rPr>
        <w:t>Regarding the position of the lineage of illegitimate children towards their biological fathers, the Constitutional Court (MK) in case Number 46/PUU-VIII/2010 decided on a judicial review of Law Number 1 of 1974 concerning Marriage, specifically Article 43 paragraph (1), which regulates that children born outside of marriage only have a civil relationship with their mother and their mother's family. This article emphasizes that even though the child has a blood relationship with their biological father, legally, the child does not have a civil relationship with their father unless there is a legal marriage between the two.</w:t>
      </w:r>
    </w:p>
    <w:p w14:paraId="7FBFF1F8" w14:textId="724D2B8A" w:rsidR="002F473B" w:rsidRPr="00D86B95" w:rsidRDefault="0094326D" w:rsidP="002F473B">
      <w:pPr>
        <w:spacing w:after="0" w:line="240" w:lineRule="auto"/>
        <w:ind w:firstLine="567"/>
        <w:jc w:val="both"/>
        <w:rPr>
          <w:rFonts w:ascii="Book Antiqua" w:hAnsi="Book Antiqua"/>
          <w:sz w:val="20"/>
          <w:szCs w:val="20"/>
          <w:lang w:val="id-ID"/>
        </w:rPr>
      </w:pPr>
      <w:r w:rsidRPr="00797290">
        <w:rPr>
          <w:rFonts w:ascii="Book Antiqua" w:hAnsi="Book Antiqua"/>
          <w:sz w:val="20"/>
          <w:szCs w:val="20"/>
          <w:lang w:val="id-ID"/>
        </w:rPr>
        <w:t xml:space="preserve">In this </w:t>
      </w:r>
      <w:r w:rsidR="0093624E">
        <w:rPr>
          <w:rFonts w:ascii="Book Antiqua" w:hAnsi="Book Antiqua"/>
          <w:sz w:val="20"/>
          <w:szCs w:val="20"/>
        </w:rPr>
        <w:t>study</w:t>
      </w:r>
      <w:r w:rsidRPr="00797290">
        <w:rPr>
          <w:rFonts w:ascii="Book Antiqua" w:hAnsi="Book Antiqua"/>
          <w:sz w:val="20"/>
          <w:szCs w:val="20"/>
          <w:lang w:val="id-ID"/>
        </w:rPr>
        <w:t xml:space="preserve">, the </w:t>
      </w:r>
      <w:r w:rsidR="0093624E">
        <w:rPr>
          <w:rFonts w:ascii="Book Antiqua" w:hAnsi="Book Antiqua"/>
          <w:sz w:val="20"/>
          <w:szCs w:val="20"/>
        </w:rPr>
        <w:t xml:space="preserve">authors </w:t>
      </w:r>
      <w:r w:rsidRPr="00797290">
        <w:rPr>
          <w:rFonts w:ascii="Book Antiqua" w:hAnsi="Book Antiqua"/>
          <w:sz w:val="20"/>
          <w:szCs w:val="20"/>
          <w:lang w:val="id-ID"/>
        </w:rPr>
        <w:t xml:space="preserve">need to first explain the facts of the case of the judicial review application filed by Aisyah Mochtar alias Machica. The application focuses on two main issues, namely, regarding legal recognition of unregistered marriages and, second, the position </w:t>
      </w:r>
      <w:r w:rsidRPr="00797290">
        <w:rPr>
          <w:rFonts w:ascii="Book Antiqua" w:hAnsi="Book Antiqua"/>
          <w:sz w:val="20"/>
          <w:szCs w:val="20"/>
          <w:lang w:val="id-ID"/>
        </w:rPr>
        <w:t>of the lineage of illegitimate children according to the Constitutional Court (MK). In essence, the judicial review application filed by Aisyah Mochtar relates to two main points requested, namely regarding the legal recognition of unregistered marriages as stated in Article 2 paragraphs (1) and (2) of Law Number 1 of 1974 concerning Marriage, which reads:</w:t>
      </w:r>
    </w:p>
    <w:p w14:paraId="01B2BB0C" w14:textId="327C7CD8" w:rsidR="002F473B" w:rsidRPr="00D86B95" w:rsidRDefault="0094326D" w:rsidP="002F473B">
      <w:pPr>
        <w:spacing w:after="0" w:line="240" w:lineRule="auto"/>
        <w:ind w:firstLine="567"/>
        <w:jc w:val="both"/>
        <w:rPr>
          <w:rFonts w:ascii="Book Antiqua" w:hAnsi="Book Antiqua"/>
          <w:sz w:val="20"/>
          <w:szCs w:val="20"/>
          <w:lang w:val="id-ID"/>
        </w:rPr>
      </w:pPr>
      <w:r w:rsidRPr="00797290">
        <w:rPr>
          <w:rFonts w:ascii="Book Antiqua" w:hAnsi="Book Antiqua"/>
          <w:sz w:val="20"/>
          <w:szCs w:val="20"/>
          <w:lang w:val="id-ID"/>
        </w:rPr>
        <w:t>Article 2: Paragraph (1) "A marriage is valid if it is carried out according to the laws of each religion and belief". Paragraph (2) "Every marriage is recorded according to the applicable laws and regulations". Second, there is the issue of children's rights contained in Article 43 of Law Number 2 of 1974 concerning Marriage, which reads: Article 43: Paragraph (1) "A child born outside of marriage only has a civil relationship with his/her mother and his/her mother's family".</w:t>
      </w:r>
    </w:p>
    <w:p w14:paraId="4DC33941" w14:textId="17892FA3" w:rsidR="002F473B" w:rsidRPr="00D86B95" w:rsidRDefault="0094326D" w:rsidP="002F473B">
      <w:pPr>
        <w:spacing w:after="0" w:line="240" w:lineRule="auto"/>
        <w:ind w:firstLine="567"/>
        <w:jc w:val="both"/>
        <w:rPr>
          <w:rFonts w:ascii="Book Antiqua" w:hAnsi="Book Antiqua"/>
          <w:sz w:val="20"/>
          <w:szCs w:val="20"/>
        </w:rPr>
      </w:pPr>
      <w:r w:rsidRPr="00797290">
        <w:rPr>
          <w:rFonts w:ascii="Book Antiqua" w:hAnsi="Book Antiqua"/>
          <w:sz w:val="20"/>
          <w:szCs w:val="20"/>
          <w:lang w:val="id-ID"/>
        </w:rPr>
        <w:t>Specifically related to the petition for judicial review of Article 43 paragraph (1) of the Marriage Law, which concerns the civil status of illegitimate children, the applicant, in this case Aisyah Mochtar, essentially asserted that the legal content contained in the article has reduced her constitutional rights together with Muhammad Iqbal, who is a child born through a secret marriage with Moerdiono. The applicant argued that the legal provisions are detrimental to the child's right to be recognized in legal aspects, especially regarding civil status and lineage. In deciding the case, the Constitutional Court (MK) stated that Article 43 paragraph (1) of the Marriage Law, which stipulates that children born out of wedlock only have a civil relationship with their mother and their mother's family, is unconstitutional. This decision illustrates that the Constitutional Court considers the article to be contrary to the constitutional rights of children, which must be considered in the context of justice and protection of children's rights, especially regarding recognizing lineage rights and other rights before the law.</w:t>
      </w:r>
    </w:p>
    <w:p w14:paraId="7EEB2DA1" w14:textId="77777777" w:rsidR="00797290" w:rsidRPr="00797290" w:rsidRDefault="0094326D" w:rsidP="00797290">
      <w:pPr>
        <w:spacing w:after="0" w:line="240" w:lineRule="auto"/>
        <w:ind w:firstLine="567"/>
        <w:jc w:val="both"/>
        <w:rPr>
          <w:rFonts w:ascii="Book Antiqua" w:hAnsi="Book Antiqua"/>
          <w:sz w:val="20"/>
          <w:szCs w:val="20"/>
        </w:rPr>
      </w:pPr>
      <w:r w:rsidRPr="00797290">
        <w:rPr>
          <w:rFonts w:ascii="Book Antiqua" w:hAnsi="Book Antiqua"/>
          <w:sz w:val="20"/>
          <w:szCs w:val="20"/>
        </w:rPr>
        <w:t xml:space="preserve">Furthermore, the applicant considers that the provisions in Article 43 paragraph (1) of the Marriage Law are in conflict with Article 28B paragraph (2) and Article 28D paragraph (1) of the 1945 Constitution, which state that every child has the right to survival, growth, and development, and the right to protection from violence and discrimination. According to the applicant, the provisions in Article 43 paragraph </w:t>
      </w:r>
      <w:r w:rsidRPr="00797290">
        <w:rPr>
          <w:rFonts w:ascii="Book Antiqua" w:hAnsi="Book Antiqua"/>
          <w:sz w:val="20"/>
          <w:szCs w:val="20"/>
        </w:rPr>
        <w:lastRenderedPageBreak/>
        <w:t>(1), which stipulate that illegitimate children only have a civil relationship with their mother and the mother's family, are in conflict with the child's constitutional rights, including the right to recognition of legal status and equal treatment before the law.</w:t>
      </w:r>
    </w:p>
    <w:p w14:paraId="79EF1A16" w14:textId="41579B3C" w:rsidR="00797290" w:rsidRPr="00797290" w:rsidRDefault="0094326D" w:rsidP="0093624E">
      <w:pPr>
        <w:spacing w:after="0" w:line="240" w:lineRule="auto"/>
        <w:ind w:firstLine="567"/>
        <w:jc w:val="both"/>
        <w:rPr>
          <w:rFonts w:ascii="Book Antiqua" w:hAnsi="Book Antiqua"/>
          <w:sz w:val="20"/>
          <w:szCs w:val="20"/>
        </w:rPr>
      </w:pPr>
      <w:r w:rsidRPr="00797290">
        <w:rPr>
          <w:rFonts w:ascii="Book Antiqua" w:hAnsi="Book Antiqua"/>
          <w:sz w:val="20"/>
          <w:szCs w:val="20"/>
        </w:rPr>
        <w:t>The text of the article that, according to the applicant, conflicts with Article 43 paragraph (1) of the Marriage Law is as follows:</w:t>
      </w:r>
      <w:r w:rsidR="0093624E">
        <w:rPr>
          <w:rFonts w:ascii="Book Antiqua" w:hAnsi="Book Antiqua"/>
          <w:sz w:val="20"/>
          <w:szCs w:val="20"/>
        </w:rPr>
        <w:t xml:space="preserve"> </w:t>
      </w:r>
      <w:r w:rsidRPr="00797290">
        <w:rPr>
          <w:rFonts w:ascii="Book Antiqua" w:hAnsi="Book Antiqua"/>
          <w:sz w:val="20"/>
          <w:szCs w:val="20"/>
        </w:rPr>
        <w:t>Article 28B paragraph (2): "Every child has the right to survival, growth, and development and the right to protection from violence and discrimination."</w:t>
      </w:r>
      <w:r>
        <w:rPr>
          <w:rFonts w:ascii="Book Antiqua" w:hAnsi="Book Antiqua"/>
          <w:sz w:val="20"/>
          <w:szCs w:val="20"/>
        </w:rPr>
        <w:t xml:space="preserve"> </w:t>
      </w:r>
      <w:r w:rsidRPr="00797290">
        <w:rPr>
          <w:rFonts w:ascii="Book Antiqua" w:hAnsi="Book Antiqua"/>
          <w:sz w:val="20"/>
          <w:szCs w:val="20"/>
        </w:rPr>
        <w:t>Article 28D paragraph (1): "Everyone has the right to recognition, guarantee, protection, and certainty of fair law and equal treatment before the law."</w:t>
      </w:r>
    </w:p>
    <w:p w14:paraId="1CCD7591" w14:textId="64C8C5D6" w:rsidR="00B50DC0" w:rsidRPr="00D86B95" w:rsidRDefault="0094326D" w:rsidP="00797290">
      <w:pPr>
        <w:spacing w:after="0" w:line="240" w:lineRule="auto"/>
        <w:ind w:firstLine="567"/>
        <w:jc w:val="both"/>
        <w:rPr>
          <w:rFonts w:ascii="Book Antiqua" w:hAnsi="Book Antiqua"/>
          <w:sz w:val="20"/>
          <w:szCs w:val="20"/>
        </w:rPr>
      </w:pPr>
      <w:r w:rsidRPr="00797290">
        <w:rPr>
          <w:rFonts w:ascii="Book Antiqua" w:hAnsi="Book Antiqua"/>
          <w:sz w:val="20"/>
          <w:szCs w:val="20"/>
        </w:rPr>
        <w:t>Based on these provisions, Aisyah Mochtar argued that Article 28B paragraph (2) and Article 28D paragraph (1) of the 1945 Constitution clearly gave birth to constitutional norms that recognized that the applicant's child, who was born from a secret marriage, also had the right to legal status and must be treated equally before the law. The applicant argued that these rights could not be reduced simply because of the child's birth status.</w:t>
      </w:r>
    </w:p>
    <w:p w14:paraId="10F90576" w14:textId="77777777" w:rsidR="00E12855" w:rsidRPr="00D86B95" w:rsidRDefault="00E12855" w:rsidP="00E12855">
      <w:pPr>
        <w:spacing w:after="0" w:line="240" w:lineRule="auto"/>
        <w:rPr>
          <w:rFonts w:ascii="Book Antiqua" w:hAnsi="Book Antiqua"/>
          <w:sz w:val="20"/>
          <w:szCs w:val="20"/>
          <w:lang w:val="id-ID"/>
        </w:rPr>
      </w:pPr>
    </w:p>
    <w:p w14:paraId="3C53476D" w14:textId="66A7C5E6" w:rsidR="00E12855" w:rsidRPr="00D86B95" w:rsidRDefault="0094326D" w:rsidP="00E12855">
      <w:pPr>
        <w:spacing w:after="0" w:line="240" w:lineRule="auto"/>
        <w:ind w:left="426" w:hanging="426"/>
        <w:jc w:val="both"/>
        <w:rPr>
          <w:rFonts w:ascii="Book Antiqua" w:hAnsi="Book Antiqua"/>
          <w:b/>
          <w:i/>
          <w:sz w:val="20"/>
          <w:szCs w:val="20"/>
        </w:rPr>
      </w:pPr>
      <w:r w:rsidRPr="00D86B95">
        <w:rPr>
          <w:rStyle w:val="rynqvb"/>
          <w:rFonts w:ascii="Book Antiqua" w:hAnsi="Book Antiqua"/>
          <w:b/>
          <w:i/>
          <w:sz w:val="20"/>
          <w:szCs w:val="20"/>
        </w:rPr>
        <w:t xml:space="preserve">2.2 </w:t>
      </w:r>
      <w:r w:rsidR="00797290" w:rsidRPr="00797290">
        <w:rPr>
          <w:rStyle w:val="rynqvb"/>
          <w:rFonts w:ascii="Book Antiqua" w:hAnsi="Book Antiqua"/>
          <w:b/>
          <w:i/>
          <w:sz w:val="20"/>
          <w:szCs w:val="20"/>
        </w:rPr>
        <w:t>Psychological Impact on Children Born Out of Wedlock</w:t>
      </w:r>
    </w:p>
    <w:p w14:paraId="1C63728E" w14:textId="77777777" w:rsidR="00797290" w:rsidRPr="00797290" w:rsidRDefault="0094326D" w:rsidP="00797290">
      <w:pPr>
        <w:spacing w:after="0" w:line="240" w:lineRule="auto"/>
        <w:ind w:firstLine="567"/>
        <w:jc w:val="both"/>
        <w:rPr>
          <w:rStyle w:val="rynqvb"/>
          <w:rFonts w:ascii="Book Antiqua" w:hAnsi="Book Antiqua"/>
          <w:sz w:val="20"/>
          <w:szCs w:val="20"/>
        </w:rPr>
      </w:pPr>
      <w:r w:rsidRPr="00797290">
        <w:rPr>
          <w:rStyle w:val="rynqvb"/>
          <w:rFonts w:ascii="Book Antiqua" w:hAnsi="Book Antiqua"/>
          <w:sz w:val="20"/>
          <w:szCs w:val="20"/>
        </w:rPr>
        <w:t>Children born out of wedlock often face more significant psychological challenges than children born in a legitimate marriage. Culture and religion that forbid free sex before marriage also add to the social pressure on these children. The psychological impacts on children born out of wedlock include the following:</w:t>
      </w:r>
    </w:p>
    <w:p w14:paraId="2E2E83EF" w14:textId="58D34C5E" w:rsidR="00797290" w:rsidRPr="00653194" w:rsidRDefault="0094326D" w:rsidP="00653194">
      <w:pPr>
        <w:pStyle w:val="ListParagraph"/>
        <w:numPr>
          <w:ilvl w:val="0"/>
          <w:numId w:val="31"/>
        </w:numPr>
        <w:spacing w:after="0" w:line="240" w:lineRule="auto"/>
        <w:ind w:left="567"/>
        <w:jc w:val="both"/>
        <w:rPr>
          <w:rStyle w:val="rynqvb"/>
          <w:rFonts w:ascii="Book Antiqua" w:hAnsi="Book Antiqua"/>
          <w:sz w:val="20"/>
          <w:szCs w:val="20"/>
        </w:rPr>
      </w:pPr>
      <w:r w:rsidRPr="00653194">
        <w:rPr>
          <w:rStyle w:val="rynqvb"/>
          <w:rFonts w:ascii="Book Antiqua" w:hAnsi="Book Antiqua"/>
          <w:sz w:val="20"/>
          <w:szCs w:val="20"/>
        </w:rPr>
        <w:t>Influences the Child's Personality</w:t>
      </w:r>
    </w:p>
    <w:p w14:paraId="49883334" w14:textId="77777777" w:rsidR="00797290" w:rsidRPr="00797290" w:rsidRDefault="0094326D" w:rsidP="00797290">
      <w:pPr>
        <w:spacing w:after="0" w:line="240" w:lineRule="auto"/>
        <w:ind w:firstLine="567"/>
        <w:jc w:val="both"/>
        <w:rPr>
          <w:rStyle w:val="rynqvb"/>
          <w:rFonts w:ascii="Book Antiqua" w:hAnsi="Book Antiqua"/>
          <w:sz w:val="20"/>
          <w:szCs w:val="20"/>
        </w:rPr>
      </w:pPr>
      <w:r w:rsidRPr="00797290">
        <w:rPr>
          <w:rStyle w:val="rynqvb"/>
          <w:rFonts w:ascii="Book Antiqua" w:hAnsi="Book Antiqua"/>
          <w:sz w:val="20"/>
          <w:szCs w:val="20"/>
        </w:rPr>
        <w:t>A child's personality is influenced by the stimulation given by the parents, especially the mother since the baby is in the womb. Suppose the mother gives full attention, such as talking to the fetus, listening to music, or reading verses of the Quran. In that case, this can stimulate the baby's formation of a positive personality. However, getting pregnant out of wedlock often makes the mother tend not to pay attention to the fetus in her womb, which can hurt the development of the baby's personality.</w:t>
      </w:r>
    </w:p>
    <w:p w14:paraId="09212165" w14:textId="0A8B5E19" w:rsidR="00797290" w:rsidRPr="00653194" w:rsidRDefault="0094326D" w:rsidP="0093624E">
      <w:pPr>
        <w:pStyle w:val="ListParagraph"/>
        <w:numPr>
          <w:ilvl w:val="0"/>
          <w:numId w:val="31"/>
        </w:numPr>
        <w:spacing w:after="0" w:line="240" w:lineRule="auto"/>
        <w:ind w:left="284" w:hanging="284"/>
        <w:jc w:val="both"/>
        <w:rPr>
          <w:rStyle w:val="rynqvb"/>
          <w:rFonts w:ascii="Book Antiqua" w:hAnsi="Book Antiqua"/>
          <w:sz w:val="20"/>
          <w:szCs w:val="20"/>
        </w:rPr>
      </w:pPr>
      <w:r w:rsidRPr="00653194">
        <w:rPr>
          <w:rStyle w:val="rynqvb"/>
          <w:rFonts w:ascii="Book Antiqua" w:hAnsi="Book Antiqua"/>
          <w:sz w:val="20"/>
          <w:szCs w:val="20"/>
        </w:rPr>
        <w:t>Children Become Inferior</w:t>
      </w:r>
    </w:p>
    <w:p w14:paraId="570AC874" w14:textId="77777777" w:rsidR="00797290" w:rsidRPr="00797290" w:rsidRDefault="0094326D" w:rsidP="00797290">
      <w:pPr>
        <w:spacing w:after="0" w:line="240" w:lineRule="auto"/>
        <w:ind w:firstLine="567"/>
        <w:jc w:val="both"/>
        <w:rPr>
          <w:rStyle w:val="rynqvb"/>
          <w:rFonts w:ascii="Book Antiqua" w:hAnsi="Book Antiqua"/>
          <w:sz w:val="20"/>
          <w:szCs w:val="20"/>
        </w:rPr>
      </w:pPr>
      <w:r w:rsidRPr="00797290">
        <w:rPr>
          <w:rStyle w:val="rynqvb"/>
          <w:rFonts w:ascii="Book Antiqua" w:hAnsi="Book Antiqua"/>
          <w:sz w:val="20"/>
          <w:szCs w:val="20"/>
        </w:rPr>
        <w:t xml:space="preserve">The reaction of the environment to children born out of wedlock is often very cruel. These children are often nicknamed "illegitimate </w:t>
      </w:r>
      <w:r w:rsidRPr="00797290">
        <w:rPr>
          <w:rStyle w:val="rynqvb"/>
          <w:rFonts w:ascii="Book Antiqua" w:hAnsi="Book Antiqua"/>
          <w:sz w:val="20"/>
          <w:szCs w:val="20"/>
        </w:rPr>
        <w:t>children" and bullied by society, which can damage their self-confidence. Parents often pass down this negative attitude to their children, who also insult the illegitimate child, thus increasing the child's sense of inferiority.</w:t>
      </w:r>
    </w:p>
    <w:p w14:paraId="53B8DCC9" w14:textId="511F5ACB" w:rsidR="00797290" w:rsidRPr="00653194" w:rsidRDefault="0094326D" w:rsidP="00653194">
      <w:pPr>
        <w:pStyle w:val="ListParagraph"/>
        <w:numPr>
          <w:ilvl w:val="0"/>
          <w:numId w:val="31"/>
        </w:numPr>
        <w:spacing w:after="0" w:line="240" w:lineRule="auto"/>
        <w:ind w:left="567"/>
        <w:jc w:val="both"/>
        <w:rPr>
          <w:rStyle w:val="rynqvb"/>
          <w:rFonts w:ascii="Book Antiqua" w:hAnsi="Book Antiqua"/>
          <w:sz w:val="20"/>
          <w:szCs w:val="20"/>
        </w:rPr>
      </w:pPr>
      <w:r w:rsidRPr="00653194">
        <w:rPr>
          <w:rStyle w:val="rynqvb"/>
          <w:rFonts w:ascii="Book Antiqua" w:hAnsi="Book Antiqua"/>
          <w:sz w:val="20"/>
          <w:szCs w:val="20"/>
        </w:rPr>
        <w:t>Children in the Wrong Circle</w:t>
      </w:r>
    </w:p>
    <w:p w14:paraId="75FAF245" w14:textId="77777777" w:rsidR="00797290" w:rsidRPr="00797290" w:rsidRDefault="0094326D" w:rsidP="00797290">
      <w:pPr>
        <w:spacing w:after="0" w:line="240" w:lineRule="auto"/>
        <w:ind w:firstLine="567"/>
        <w:jc w:val="both"/>
        <w:rPr>
          <w:rStyle w:val="rynqvb"/>
          <w:rFonts w:ascii="Book Antiqua" w:hAnsi="Book Antiqua"/>
          <w:sz w:val="20"/>
          <w:szCs w:val="20"/>
        </w:rPr>
      </w:pPr>
      <w:r w:rsidRPr="00797290">
        <w:rPr>
          <w:rStyle w:val="rynqvb"/>
          <w:rFonts w:ascii="Book Antiqua" w:hAnsi="Book Antiqua"/>
          <w:sz w:val="20"/>
          <w:szCs w:val="20"/>
        </w:rPr>
        <w:t>Children born out of wedlock often do not receive good parenting because the family feels ashamed of their existence. Without proper guidance, children can fall into the wrong circle because they do not clearly understand what good and evil are.</w:t>
      </w:r>
    </w:p>
    <w:p w14:paraId="372D2672" w14:textId="1339A96C" w:rsidR="00797290" w:rsidRPr="00653194" w:rsidRDefault="0094326D" w:rsidP="00653194">
      <w:pPr>
        <w:pStyle w:val="ListParagraph"/>
        <w:numPr>
          <w:ilvl w:val="0"/>
          <w:numId w:val="31"/>
        </w:numPr>
        <w:spacing w:after="0" w:line="240" w:lineRule="auto"/>
        <w:ind w:left="567"/>
        <w:jc w:val="both"/>
        <w:rPr>
          <w:rStyle w:val="rynqvb"/>
          <w:rFonts w:ascii="Book Antiqua" w:hAnsi="Book Antiqua"/>
          <w:sz w:val="20"/>
          <w:szCs w:val="20"/>
        </w:rPr>
      </w:pPr>
      <w:r w:rsidRPr="00653194">
        <w:rPr>
          <w:rStyle w:val="rynqvb"/>
          <w:rFonts w:ascii="Book Antiqua" w:hAnsi="Book Antiqua"/>
          <w:sz w:val="20"/>
          <w:szCs w:val="20"/>
        </w:rPr>
        <w:t>Becoming a Criminal</w:t>
      </w:r>
    </w:p>
    <w:p w14:paraId="5A28B41C" w14:textId="77777777" w:rsidR="00797290" w:rsidRPr="00797290" w:rsidRDefault="0094326D" w:rsidP="00797290">
      <w:pPr>
        <w:spacing w:after="0" w:line="240" w:lineRule="auto"/>
        <w:ind w:firstLine="567"/>
        <w:jc w:val="both"/>
        <w:rPr>
          <w:rStyle w:val="rynqvb"/>
          <w:rFonts w:ascii="Book Antiqua" w:hAnsi="Book Antiqua"/>
          <w:sz w:val="20"/>
          <w:szCs w:val="20"/>
        </w:rPr>
      </w:pPr>
      <w:r w:rsidRPr="00797290">
        <w:rPr>
          <w:rStyle w:val="rynqvb"/>
          <w:rFonts w:ascii="Book Antiqua" w:hAnsi="Book Antiqua"/>
          <w:sz w:val="20"/>
          <w:szCs w:val="20"/>
        </w:rPr>
        <w:t>Children out of wedlock are often raised without a father figure who should be a role model. The loss of this father figure can make the child seek self-recognition in the wrong way, such as committing crimes to show their strength or greatness. In addition, the psychological impact of bullying can encourage children to fall into negative behavior.</w:t>
      </w:r>
    </w:p>
    <w:p w14:paraId="66928810" w14:textId="2CE8FABB" w:rsidR="00797290" w:rsidRPr="00653194" w:rsidRDefault="0094326D" w:rsidP="00653194">
      <w:pPr>
        <w:pStyle w:val="ListParagraph"/>
        <w:numPr>
          <w:ilvl w:val="0"/>
          <w:numId w:val="31"/>
        </w:numPr>
        <w:spacing w:after="0" w:line="240" w:lineRule="auto"/>
        <w:ind w:left="567"/>
        <w:jc w:val="both"/>
        <w:rPr>
          <w:rStyle w:val="rynqvb"/>
          <w:rFonts w:ascii="Book Antiqua" w:hAnsi="Book Antiqua"/>
          <w:sz w:val="20"/>
          <w:szCs w:val="20"/>
        </w:rPr>
      </w:pPr>
      <w:r w:rsidRPr="00653194">
        <w:rPr>
          <w:rStyle w:val="rynqvb"/>
          <w:rFonts w:ascii="Book Antiqua" w:hAnsi="Book Antiqua"/>
          <w:sz w:val="20"/>
          <w:szCs w:val="20"/>
        </w:rPr>
        <w:t>Experiencing Academic Problems</w:t>
      </w:r>
    </w:p>
    <w:p w14:paraId="1E7AAB40" w14:textId="77777777" w:rsidR="00797290" w:rsidRPr="00797290" w:rsidRDefault="0094326D" w:rsidP="00797290">
      <w:pPr>
        <w:spacing w:after="0" w:line="240" w:lineRule="auto"/>
        <w:ind w:firstLine="567"/>
        <w:jc w:val="both"/>
        <w:rPr>
          <w:rStyle w:val="rynqvb"/>
          <w:rFonts w:ascii="Book Antiqua" w:hAnsi="Book Antiqua"/>
          <w:sz w:val="20"/>
          <w:szCs w:val="20"/>
        </w:rPr>
      </w:pPr>
      <w:r w:rsidRPr="00797290">
        <w:rPr>
          <w:rStyle w:val="rynqvb"/>
          <w:rFonts w:ascii="Book Antiqua" w:hAnsi="Book Antiqua"/>
          <w:sz w:val="20"/>
          <w:szCs w:val="20"/>
        </w:rPr>
        <w:t>Children born out of wedlock often face psychological pressure related to their birth status, which can affect their academic performance. In addition, these children may not get enough nutrition and stimulation while in the womb, impacting less than optimal brain development.</w:t>
      </w:r>
    </w:p>
    <w:p w14:paraId="63087D21" w14:textId="12B93BC6" w:rsidR="00797290" w:rsidRPr="00653194" w:rsidRDefault="0094326D" w:rsidP="00653194">
      <w:pPr>
        <w:pStyle w:val="ListParagraph"/>
        <w:numPr>
          <w:ilvl w:val="0"/>
          <w:numId w:val="31"/>
        </w:numPr>
        <w:spacing w:after="0" w:line="240" w:lineRule="auto"/>
        <w:ind w:left="567"/>
        <w:jc w:val="both"/>
        <w:rPr>
          <w:rStyle w:val="rynqvb"/>
          <w:rFonts w:ascii="Book Antiqua" w:hAnsi="Book Antiqua"/>
          <w:sz w:val="20"/>
          <w:szCs w:val="20"/>
        </w:rPr>
      </w:pPr>
      <w:r w:rsidRPr="00653194">
        <w:rPr>
          <w:rStyle w:val="rynqvb"/>
          <w:rFonts w:ascii="Book Antiqua" w:hAnsi="Book Antiqua"/>
          <w:sz w:val="20"/>
          <w:szCs w:val="20"/>
        </w:rPr>
        <w:t>Children Have Difficulty Adjusting</w:t>
      </w:r>
    </w:p>
    <w:p w14:paraId="57B554BF" w14:textId="6F989085" w:rsidR="00797290" w:rsidRDefault="0094326D" w:rsidP="00797290">
      <w:pPr>
        <w:spacing w:after="0" w:line="240" w:lineRule="auto"/>
        <w:ind w:firstLine="567"/>
        <w:jc w:val="both"/>
        <w:rPr>
          <w:rStyle w:val="rynqvb"/>
          <w:rFonts w:ascii="Book Antiqua" w:hAnsi="Book Antiqua"/>
          <w:sz w:val="20"/>
          <w:szCs w:val="20"/>
        </w:rPr>
      </w:pPr>
      <w:r w:rsidRPr="00797290">
        <w:rPr>
          <w:rStyle w:val="rynqvb"/>
          <w:rFonts w:ascii="Book Antiqua" w:hAnsi="Book Antiqua"/>
          <w:sz w:val="20"/>
          <w:szCs w:val="20"/>
        </w:rPr>
        <w:t>Being born out of wedlock causes various difficulties, especially those related to the social environment. This child may not get enough emotional support, which makes it difficult for him to adjust to the environment in which he grows up. In some cases, children may experience violence and withdraw from their social environment or become more violent and aggressive.</w:t>
      </w:r>
    </w:p>
    <w:p w14:paraId="4AED3AFF" w14:textId="77777777" w:rsidR="00653194" w:rsidRPr="00797290" w:rsidRDefault="00653194" w:rsidP="00797290">
      <w:pPr>
        <w:spacing w:after="0" w:line="240" w:lineRule="auto"/>
        <w:ind w:firstLine="567"/>
        <w:jc w:val="both"/>
        <w:rPr>
          <w:rStyle w:val="rynqvb"/>
          <w:rFonts w:ascii="Book Antiqua" w:hAnsi="Book Antiqua"/>
          <w:sz w:val="20"/>
          <w:szCs w:val="20"/>
        </w:rPr>
      </w:pPr>
    </w:p>
    <w:p w14:paraId="62810398" w14:textId="0B30C089" w:rsidR="00797290" w:rsidRPr="00653194" w:rsidRDefault="0094326D" w:rsidP="00653194">
      <w:pPr>
        <w:pStyle w:val="ListParagraph"/>
        <w:numPr>
          <w:ilvl w:val="0"/>
          <w:numId w:val="31"/>
        </w:numPr>
        <w:spacing w:after="0" w:line="240" w:lineRule="auto"/>
        <w:ind w:left="567"/>
        <w:jc w:val="both"/>
        <w:rPr>
          <w:rStyle w:val="rynqvb"/>
          <w:rFonts w:ascii="Book Antiqua" w:hAnsi="Book Antiqua"/>
          <w:sz w:val="20"/>
          <w:szCs w:val="20"/>
        </w:rPr>
      </w:pPr>
      <w:r w:rsidRPr="00653194">
        <w:rPr>
          <w:rStyle w:val="rynqvb"/>
          <w:rFonts w:ascii="Book Antiqua" w:hAnsi="Book Antiqua"/>
          <w:sz w:val="20"/>
          <w:szCs w:val="20"/>
        </w:rPr>
        <w:t>Vulnerable to Psychological Problems</w:t>
      </w:r>
    </w:p>
    <w:p w14:paraId="0743DF49" w14:textId="511EF453" w:rsidR="00E12855" w:rsidRPr="00D86B95" w:rsidRDefault="0094326D" w:rsidP="00A5467B">
      <w:pPr>
        <w:spacing w:after="0" w:line="240" w:lineRule="auto"/>
        <w:ind w:firstLine="567"/>
        <w:jc w:val="both"/>
        <w:rPr>
          <w:rFonts w:ascii="Book Antiqua" w:hAnsi="Book Antiqua"/>
          <w:sz w:val="20"/>
          <w:szCs w:val="20"/>
        </w:rPr>
      </w:pPr>
      <w:r w:rsidRPr="00797290">
        <w:rPr>
          <w:rStyle w:val="rynqvb"/>
          <w:rFonts w:ascii="Book Antiqua" w:hAnsi="Book Antiqua"/>
          <w:sz w:val="20"/>
          <w:szCs w:val="20"/>
        </w:rPr>
        <w:t>Children born out of wedlock tend to have a low self-concept, which can be a source of psychological problems. These children are more susceptible to depression, anxiety, drug or alcohol abuse, and other mental disorders. This condition can trigger self-destructive tendencies or even suicide.</w:t>
      </w:r>
      <w:r w:rsidR="00A5467B">
        <w:rPr>
          <w:rStyle w:val="rynqvb"/>
          <w:rFonts w:ascii="Book Antiqua" w:hAnsi="Book Antiqua"/>
          <w:sz w:val="20"/>
          <w:szCs w:val="20"/>
        </w:rPr>
        <w:t xml:space="preserve"> </w:t>
      </w:r>
      <w:r w:rsidRPr="00797290">
        <w:rPr>
          <w:rStyle w:val="rynqvb"/>
          <w:rFonts w:ascii="Book Antiqua" w:hAnsi="Book Antiqua"/>
          <w:sz w:val="20"/>
          <w:szCs w:val="20"/>
        </w:rPr>
        <w:t>These psychological impacts show the importance of strong social and emotional support for children born out of wedlock so that they can develop healthily and in balance, both mentally and physically.</w:t>
      </w:r>
    </w:p>
    <w:p w14:paraId="51D9AF89" w14:textId="77777777" w:rsidR="00E12855" w:rsidRPr="00D86B95" w:rsidRDefault="00E12855" w:rsidP="000962FE">
      <w:pPr>
        <w:pStyle w:val="NoSpacing"/>
        <w:spacing w:line="276" w:lineRule="auto"/>
        <w:jc w:val="both"/>
        <w:rPr>
          <w:rStyle w:val="rynqvb"/>
          <w:lang w:val="id-ID"/>
        </w:rPr>
      </w:pPr>
    </w:p>
    <w:p w14:paraId="27300791" w14:textId="77777777" w:rsidR="000A4D01" w:rsidRPr="00D86B95" w:rsidRDefault="0094326D" w:rsidP="000A4D01">
      <w:pPr>
        <w:pStyle w:val="NoSpacing"/>
        <w:numPr>
          <w:ilvl w:val="0"/>
          <w:numId w:val="10"/>
        </w:numPr>
        <w:spacing w:line="276" w:lineRule="auto"/>
        <w:ind w:left="426"/>
        <w:jc w:val="both"/>
        <w:rPr>
          <w:rFonts w:ascii="Book Antiqua" w:hAnsi="Book Antiqua" w:cstheme="majorBidi"/>
          <w:sz w:val="24"/>
          <w:szCs w:val="24"/>
        </w:rPr>
      </w:pPr>
      <w:r w:rsidRPr="00D86B95">
        <w:rPr>
          <w:rFonts w:ascii="Book Antiqua" w:hAnsi="Book Antiqua" w:cs="Times New Roman"/>
          <w:b/>
          <w:sz w:val="24"/>
          <w:szCs w:val="24"/>
        </w:rPr>
        <w:t>Methodology</w:t>
      </w:r>
    </w:p>
    <w:p w14:paraId="789F159F" w14:textId="228417D5" w:rsidR="00E12855" w:rsidRPr="00D86B95" w:rsidRDefault="0094326D" w:rsidP="00E12855">
      <w:pPr>
        <w:spacing w:after="0" w:line="240" w:lineRule="auto"/>
        <w:ind w:firstLine="567"/>
        <w:jc w:val="both"/>
        <w:rPr>
          <w:rFonts w:ascii="Book Antiqua" w:hAnsi="Book Antiqua"/>
          <w:sz w:val="20"/>
          <w:szCs w:val="20"/>
        </w:rPr>
      </w:pPr>
      <w:r w:rsidRPr="00D86B95">
        <w:rPr>
          <w:rStyle w:val="rynqvb"/>
          <w:rFonts w:ascii="Book Antiqua" w:hAnsi="Book Antiqua"/>
          <w:sz w:val="20"/>
          <w:szCs w:val="20"/>
        </w:rPr>
        <w:t xml:space="preserve"> </w:t>
      </w:r>
      <w:r w:rsidRPr="00D86B95">
        <w:rPr>
          <w:rFonts w:ascii="Book Antiqua" w:hAnsi="Book Antiqua"/>
          <w:sz w:val="20"/>
          <w:szCs w:val="20"/>
        </w:rPr>
        <w:t xml:space="preserve">This study uses qualitative methods. In qualitative research, the use of theory is only a guide so that the research focus is in accordance with the facts in the field </w:t>
      </w:r>
      <w:r w:rsidR="007839A4" w:rsidRPr="00D86B95">
        <w:rPr>
          <w:rFonts w:ascii="Book Antiqua" w:hAnsi="Book Antiqua"/>
          <w:sz w:val="20"/>
          <w:szCs w:val="20"/>
        </w:rPr>
        <w:fldChar w:fldCharType="begin">
          <w:fldData xml:space="preserve">PEVuZE5vdGU+PENpdGU+PEF1dGhvcj5OdXJkaW48L0F1dGhvcj48WWVhcj4yMDIyPC9ZZWFyPjxS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</w:fldData>
        </w:fldChar>
      </w:r>
      <w:r w:rsidRPr="00D86B95">
        <w:rPr>
          <w:rFonts w:ascii="Book Antiqua" w:hAnsi="Book Antiqua"/>
          <w:sz w:val="20"/>
          <w:szCs w:val="20"/>
        </w:rPr>
        <w:instrText xml:space="preserve"> ADDIN EN.CITE </w:instrText>
      </w:r>
      <w:r w:rsidR="007839A4" w:rsidRPr="00D86B95">
        <w:rPr>
          <w:rFonts w:ascii="Book Antiqua" w:hAnsi="Book Antiqua"/>
          <w:sz w:val="20"/>
          <w:szCs w:val="20"/>
        </w:rPr>
        <w:fldChar w:fldCharType="begin">
          <w:fldData xml:space="preserve">PEVuZE5vdGU+PENpdGU+PEF1dGhvcj5OdXJkaW48L0F1dGhvcj48WWVhcj4yMDIyPC9ZZWFyPjxS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</w:fldData>
        </w:fldChar>
      </w:r>
      <w:r w:rsidRPr="00D86B95">
        <w:rPr>
          <w:rFonts w:ascii="Book Antiqua" w:hAnsi="Book Antiqua"/>
          <w:sz w:val="20"/>
          <w:szCs w:val="20"/>
        </w:rPr>
        <w:instrText xml:space="preserve"> ADDIN EN.CITE.DATA </w:instrText>
      </w:r>
      <w:r w:rsidR="007839A4" w:rsidRPr="00D86B95">
        <w:rPr>
          <w:rFonts w:ascii="Book Antiqua" w:hAnsi="Book Antiqua"/>
          <w:sz w:val="20"/>
          <w:szCs w:val="20"/>
        </w:rPr>
      </w:r>
      <w:r w:rsidR="007839A4" w:rsidRPr="00D86B95">
        <w:rPr>
          <w:rFonts w:ascii="Book Antiqua" w:hAnsi="Book Antiqua"/>
          <w:sz w:val="20"/>
          <w:szCs w:val="20"/>
        </w:rPr>
        <w:fldChar w:fldCharType="end"/>
      </w:r>
      <w:r w:rsidR="007839A4" w:rsidRPr="00D86B95">
        <w:rPr>
          <w:rFonts w:ascii="Book Antiqua" w:hAnsi="Book Antiqua"/>
          <w:sz w:val="20"/>
          <w:szCs w:val="20"/>
        </w:rPr>
      </w:r>
      <w:r w:rsidR="007839A4" w:rsidRPr="00D86B95">
        <w:rPr>
          <w:rFonts w:ascii="Book Antiqua" w:hAnsi="Book Antiqua"/>
          <w:sz w:val="20"/>
          <w:szCs w:val="20"/>
        </w:rPr>
        <w:fldChar w:fldCharType="separate"/>
      </w:r>
      <w:r w:rsidRPr="00D86B95">
        <w:rPr>
          <w:rFonts w:ascii="Book Antiqua" w:hAnsi="Book Antiqua"/>
          <w:noProof/>
          <w:sz w:val="20"/>
          <w:szCs w:val="20"/>
        </w:rPr>
        <w:t>(Nurdin &amp; Pettalongi, 2022; Nurdin, Stockdale, &amp; Scheepers, 2016)</w:t>
      </w:r>
      <w:r w:rsidR="007839A4" w:rsidRPr="00D86B95">
        <w:rPr>
          <w:rFonts w:ascii="Book Antiqua" w:hAnsi="Book Antiqua"/>
          <w:sz w:val="20"/>
          <w:szCs w:val="20"/>
        </w:rPr>
        <w:fldChar w:fldCharType="end"/>
      </w:r>
      <w:r w:rsidRPr="00D86B95">
        <w:rPr>
          <w:rFonts w:ascii="Book Antiqua" w:hAnsi="Book Antiqua"/>
          <w:sz w:val="20"/>
          <w:szCs w:val="20"/>
        </w:rPr>
        <w:t xml:space="preserve">. The data was collected through direct observation, in-depth interviews, and written document analysis at the research site  </w:t>
      </w:r>
      <w:r w:rsidR="007839A4" w:rsidRPr="00D86B95">
        <w:rPr>
          <w:rFonts w:ascii="Book Antiqua" w:hAnsi="Book Antiqua"/>
          <w:sz w:val="20"/>
          <w:szCs w:val="20"/>
        </w:rPr>
        <w:fldChar w:fldCharType="begin"/>
      </w:r>
      <w:r w:rsidRPr="00D86B95">
        <w:rPr>
          <w:rFonts w:ascii="Book Antiqua" w:hAnsi="Book Antiqua"/>
          <w:sz w:val="20"/>
          <w:szCs w:val="20"/>
        </w:rPr>
        <w:instrText xml:space="preserve"> ADDIN EN.CITE &lt;EndNote&gt;&lt;Cite&gt;&lt;Author&gt;Rusli&lt;/Author&gt;&lt;Year&gt;2021&lt;/Year&gt;&lt;RecNum&gt;4982&lt;/RecNum&gt;&lt;DisplayText&gt;(Rusli, Hasyim, &amp;amp; Nurdin, 2021; Rusli &amp;amp; Nurdin, 2022)&lt;/DisplayText&gt;&lt;record&gt;&lt;rec-number&gt;4982&lt;/rec-number&gt;&lt;foreign-keys&gt;&lt;key app="EN" db-id="0t0vptpsx0pd2set9w8va0wrzp0fsrfwp5t5" timestamp="1621772208"&gt;4982&lt;/key&gt;&lt;/foreign-keys&gt;&lt;ref-type name="Journal Article"&gt;17&lt;/ref-type&gt;&lt;contributors&gt;&lt;authors&gt;&lt;author&gt;Rusli Rusli&lt;/author&gt;&lt;author&gt;Muhammad Syarif Hasyim&lt;/author&gt;&lt;author&gt;Nurdin Nurdin&lt;/author&gt;&lt;/authors&gt;&lt;/contributors&gt;&lt;titles&gt;&lt;title&gt;A New Islamic Knowledge Production And Fatwa Rulings: How Indonesia’s Young Muslim Scholars Interact With Online Sources&lt;/title&gt;&lt;secondary-title&gt;Journal of Indonesian Islam&lt;/secondary-title&gt;&lt;/titles&gt;&lt;periodical&gt;&lt;full-title&gt;Journal of Indonesian Islam&lt;/full-title&gt;&lt;/periodical&gt;&lt;pages&gt;499-518&lt;/pages&gt;&lt;volume&gt;14&lt;/volume&gt;&lt;number&gt;2&lt;/number&gt;&lt;dates&gt;&lt;year&gt;2021&lt;/year&gt;&lt;/dates&gt;&lt;urls&gt;&lt;/urls&gt;&lt;/record&gt;&lt;/Cite&gt;&lt;Cite&gt;&lt;Author&gt;Rusli&lt;/Author&gt;&lt;Year&gt;2022&lt;/Year&gt;&lt;RecNum&gt;6032&lt;/RecNum&gt;&lt;record&gt;&lt;rec-number&gt;6032&lt;/rec-number&gt;&lt;foreign-keys&gt;&lt;key app="EN" db-id="0t0vptpsx0pd2set9w8va0wrzp0fsrfwp5t5" timestamp="1675411067"&gt;6032&lt;/key&gt;&lt;/foreign-keys&gt;&lt;ref-type name="Journal Article"&gt;17&lt;/ref-type&gt;&lt;contributors&gt;&lt;authors&gt;&lt;author&gt;Rusli, Rusli&lt;/author&gt;&lt;author&gt;Nurdin, Nurdin&lt;/author&gt;&lt;/authors&gt;&lt;/contributors&gt;&lt;titles&gt;&lt;title&gt;Understanding Indonesia millennia Ulama online knowledge acquisition and use in daily fatwa making habits&lt;/title&gt;&lt;secondary-title&gt;Education and Information Technologies&lt;/secondary-title&gt;&lt;/titles&gt;&lt;periodical&gt;&lt;full-title&gt;Education and Information Technologies&lt;/full-title&gt;&lt;/periodical&gt;&lt;pages&gt;4117-4140&lt;/pages&gt;&lt;volume&gt;27&lt;/volume&gt;&lt;number&gt;3&lt;/number&gt;&lt;dates&gt;&lt;year&gt;2022&lt;/year&gt;&lt;pub-dates&gt;&lt;date&gt;2022/04/01&lt;/date&gt;&lt;/pub-dates&gt;&lt;/dates&gt;&lt;isbn&gt;1573-7608&lt;/isbn&gt;&lt;urls&gt;&lt;related-urls&gt;&lt;url&gt;https://doi.org/10.1007/s10639-021-10779-7&lt;/url&gt;&lt;/related-urls&gt;&lt;/urls&gt;&lt;electronic-resource-num&gt;10.1007/s10639-021-10779-7&lt;/electronic-resource-num&gt;&lt;/record&gt;&lt;/Cite&gt;&lt;/EndNote&gt;</w:instrText>
      </w:r>
      <w:r w:rsidR="007839A4" w:rsidRPr="00D86B95">
        <w:rPr>
          <w:rFonts w:ascii="Book Antiqua" w:hAnsi="Book Antiqua"/>
          <w:sz w:val="20"/>
          <w:szCs w:val="20"/>
        </w:rPr>
        <w:fldChar w:fldCharType="separate"/>
      </w:r>
      <w:r w:rsidRPr="00D86B95">
        <w:rPr>
          <w:rFonts w:ascii="Book Antiqua" w:hAnsi="Book Antiqua"/>
          <w:noProof/>
          <w:sz w:val="20"/>
          <w:szCs w:val="20"/>
        </w:rPr>
        <w:t>(Rusli, Hasyim, &amp; Nurdin, 2021; Rusli &amp; Nurdin, 2022)</w:t>
      </w:r>
      <w:r w:rsidR="007839A4" w:rsidRPr="00D86B95">
        <w:rPr>
          <w:rFonts w:ascii="Book Antiqua" w:hAnsi="Book Antiqua"/>
          <w:sz w:val="20"/>
          <w:szCs w:val="20"/>
        </w:rPr>
        <w:fldChar w:fldCharType="end"/>
      </w:r>
      <w:r w:rsidRPr="00D86B95">
        <w:rPr>
          <w:rFonts w:ascii="Book Antiqua" w:hAnsi="Book Antiqua"/>
          <w:sz w:val="20"/>
          <w:szCs w:val="20"/>
        </w:rPr>
        <w:t xml:space="preserve">. </w:t>
      </w:r>
      <w:r w:rsidR="00B16443" w:rsidRPr="00D86B95">
        <w:rPr>
          <w:rFonts w:ascii="Book Antiqua" w:hAnsi="Book Antiqua"/>
          <w:bCs/>
          <w:sz w:val="20"/>
          <w:szCs w:val="20"/>
        </w:rPr>
        <w:t>The object of this research is the Issues of Determining the Lineage of Children Born Out of Wedlock in Bunta District</w:t>
      </w:r>
      <w:r w:rsidRPr="00D86B95">
        <w:rPr>
          <w:rFonts w:ascii="Book Antiqua" w:hAnsi="Book Antiqua"/>
          <w:sz w:val="20"/>
          <w:szCs w:val="20"/>
        </w:rPr>
        <w:t xml:space="preserve">. </w:t>
      </w:r>
    </w:p>
    <w:p w14:paraId="0A0D6DB3" w14:textId="72033283" w:rsidR="00E12855" w:rsidRPr="00D86B95" w:rsidRDefault="0094326D" w:rsidP="00E12855">
      <w:pPr>
        <w:spacing w:after="0" w:line="240" w:lineRule="auto"/>
        <w:ind w:firstLine="567"/>
        <w:jc w:val="both"/>
        <w:rPr>
          <w:rFonts w:ascii="Book Antiqua" w:hAnsi="Book Antiqua"/>
          <w:bCs/>
          <w:sz w:val="20"/>
          <w:szCs w:val="20"/>
        </w:rPr>
      </w:pPr>
      <w:r w:rsidRPr="00D86B95">
        <w:rPr>
          <w:rFonts w:ascii="Book Antiqua" w:hAnsi="Book Antiqua"/>
          <w:sz w:val="20"/>
          <w:szCs w:val="20"/>
        </w:rPr>
        <w:t xml:space="preserve">The interviews involved ten local figures who know the cases </w:t>
      </w:r>
      <w:r w:rsidR="007A5F1C" w:rsidRPr="00D86B95">
        <w:rPr>
          <w:rFonts w:ascii="Book Antiqua" w:hAnsi="Book Antiqua"/>
          <w:bCs/>
          <w:sz w:val="20"/>
          <w:szCs w:val="20"/>
        </w:rPr>
        <w:t>of Determining the Lineage of Children Born Out of Wedlock in Bunta District</w:t>
      </w:r>
      <w:r w:rsidRPr="00D86B95">
        <w:rPr>
          <w:rFonts w:ascii="Book Antiqua" w:hAnsi="Book Antiqua"/>
          <w:sz w:val="20"/>
          <w:szCs w:val="20"/>
        </w:rPr>
        <w:t xml:space="preserve">. We also interview five figures from the Department of Religious Affairs. The interviews were recorded and transcribed. The results of the transcripts were consulted with the participants to obtain their consent </w:t>
      </w:r>
      <w:r w:rsidR="007839A4" w:rsidRPr="00D86B95">
        <w:rPr>
          <w:rFonts w:ascii="Book Antiqua" w:hAnsi="Book Antiqua"/>
          <w:sz w:val="20"/>
          <w:szCs w:val="20"/>
        </w:rPr>
        <w:fldChar w:fldCharType="begin"/>
      </w:r>
      <w:r w:rsidRPr="00D86B95">
        <w:rPr>
          <w:rFonts w:ascii="Book Antiqua" w:hAnsi="Book Antiqua"/>
          <w:sz w:val="20"/>
          <w:szCs w:val="20"/>
        </w:rPr>
        <w:instrText xml:space="preserve"> ADDIN EN.CITE &lt;EndNote&gt;&lt;Cite&gt;&lt;Author&gt;Nurdin&lt;/Author&gt;&lt;Year&gt;2022&lt;/Year&gt;&lt;RecNum&gt;5848&lt;/RecNum&gt;&lt;DisplayText&gt;(Nurdin, Scheepers, &amp;amp; Stockdale, 2022)&lt;/DisplayText&gt;&lt;record&gt;&lt;rec-number&gt;5848&lt;/rec-number&gt;&lt;foreign-keys&gt;&lt;key app="EN" db-id="0t0vptpsx0pd2set9w8va0wrzp0fsrfwp5t5" timestamp="1666490984"&gt;5848&lt;/key&gt;&lt;/foreign-keys&gt;&lt;ref-type name="Journal Article"&gt;17&lt;/ref-type&gt;&lt;contributors&gt;&lt;authors&gt;&lt;author&gt;Nurdin, Nurdin&lt;/author&gt;&lt;author&gt;Scheepers, Helana&lt;/author&gt;&lt;author&gt;Stockdale, Rosemary&lt;/author&gt;&lt;/authors&gt;&lt;/contributors&gt;&lt;titles&gt;&lt;title&gt;A social system for sustainable local e-government&lt;/title&gt;&lt;secondary-title&gt;Journal of Systems and Information Technology&lt;/secondary-title&gt;&lt;/titles&gt;&lt;periodical&gt;&lt;full-title&gt;Journal of Systems and Information Technology&lt;/full-title&gt;&lt;/periodical&gt;&lt;pages&gt;1-31&lt;/pages&gt;&lt;volume&gt;24&lt;/volume&gt;&lt;number&gt;1&lt;/number&gt;&lt;dates&gt;&lt;year&gt;2022&lt;/year&gt;&lt;/dates&gt;&lt;publisher&gt;Emerald Publishing Limited&lt;/publisher&gt;&lt;isbn&gt;1328-7265&lt;/isbn&gt;&lt;urls&gt;&lt;related-urls&gt;&lt;url&gt;https://doi.org/10.1108/JSIT-10-2019-0214&lt;/url&gt;&lt;/related-urls&gt;&lt;/urls&gt;&lt;electronic-resource-num&gt;10.1108/JSIT-10-2019-0214&lt;/electronic-resource-num&gt;&lt;access-date&gt;2022/10/23&lt;/access-date&gt;&lt;/record&gt;&lt;/Cite&gt;&lt;/EndNote&gt;</w:instrText>
      </w:r>
      <w:r w:rsidR="007839A4" w:rsidRPr="00D86B95">
        <w:rPr>
          <w:rFonts w:ascii="Book Antiqua" w:hAnsi="Book Antiqua"/>
          <w:sz w:val="20"/>
          <w:szCs w:val="20"/>
        </w:rPr>
        <w:fldChar w:fldCharType="separate"/>
      </w:r>
      <w:r w:rsidRPr="00D86B95">
        <w:rPr>
          <w:rFonts w:ascii="Book Antiqua" w:hAnsi="Book Antiqua"/>
          <w:noProof/>
          <w:sz w:val="20"/>
          <w:szCs w:val="20"/>
        </w:rPr>
        <w:t>(Nurdin, Scheepers, &amp; Stockdale, 2022)</w:t>
      </w:r>
      <w:r w:rsidR="007839A4" w:rsidRPr="00D86B95">
        <w:rPr>
          <w:rFonts w:ascii="Book Antiqua" w:hAnsi="Book Antiqua"/>
          <w:sz w:val="20"/>
          <w:szCs w:val="20"/>
        </w:rPr>
        <w:fldChar w:fldCharType="end"/>
      </w:r>
      <w:r w:rsidRPr="00D86B95">
        <w:rPr>
          <w:rFonts w:ascii="Book Antiqua" w:hAnsi="Book Antiqua"/>
          <w:sz w:val="20"/>
          <w:szCs w:val="20"/>
        </w:rPr>
        <w:t>.</w:t>
      </w:r>
      <w:r w:rsidRPr="00D86B95">
        <w:rPr>
          <w:rFonts w:ascii="Book Antiqua" w:hAnsi="Book Antiqua"/>
          <w:bCs/>
          <w:sz w:val="20"/>
          <w:szCs w:val="20"/>
        </w:rPr>
        <w:t xml:space="preserve"> </w:t>
      </w:r>
      <w:r w:rsidRPr="00D86B95">
        <w:rPr>
          <w:rFonts w:ascii="Book Antiqua" w:hAnsi="Book Antiqua"/>
          <w:sz w:val="20"/>
          <w:szCs w:val="20"/>
        </w:rPr>
        <w:t xml:space="preserve">The data analysis technique in this research used a deductive thinking technique, which can be interpreted as a research procedure that produces deductive data from the interviews and field notes. Data analysis was conducted using thematic analysis from Strauss and Corbin </w:t>
      </w:r>
      <w:r w:rsidR="007839A4" w:rsidRPr="00D86B95">
        <w:rPr>
          <w:rFonts w:ascii="Book Antiqua" w:hAnsi="Book Antiqua"/>
          <w:sz w:val="20"/>
          <w:szCs w:val="20"/>
        </w:rPr>
        <w:fldChar w:fldCharType="begin"/>
      </w:r>
      <w:r w:rsidRPr="00D86B95">
        <w:rPr>
          <w:rFonts w:ascii="Book Antiqua" w:hAnsi="Book Antiqua"/>
          <w:sz w:val="20"/>
          <w:szCs w:val="20"/>
        </w:rPr>
        <w:instrText xml:space="preserve"> ADDIN EN.CITE &lt;EndNote&gt;&lt;Cite ExcludeAuth="1"&gt;&lt;Author&gt;Strauss&lt;/Author&gt;&lt;Year&gt;1998&lt;/Year&gt;&lt;RecNum&gt;356&lt;/RecNum&gt;&lt;DisplayText&gt;(1998)&lt;/DisplayText&gt;&lt;record&gt;&lt;rec-number&gt;356&lt;/rec-number&gt;&lt;foreign-keys&gt;&lt;key app="EN" db-id="0t0vptpsx0pd2set9w8va0wrzp0fsrfwp5t5" timestamp="0"&gt;356&lt;/key&gt;&lt;/foreign-keys&gt;&lt;ref-type name="Book"&gt;6&lt;/ref-type&gt;&lt;contributors&gt;&lt;authors&gt;&lt;author&gt;Strauss, Anselm&lt;/author&gt;&lt;author&gt;Corbin, Juliet M&lt;/author&gt;&lt;/authors&gt;&lt;/contributors&gt;&lt;titles&gt;&lt;title&gt;Basics of Qualitative Research: Grounded Theory Procedures and Techniques&lt;/title&gt;&lt;/titles&gt;&lt;edition&gt;2&lt;/edition&gt;&lt;dates&gt;&lt;year&gt;1998&lt;/year&gt;&lt;/dates&gt;&lt;pub-location&gt;California, USA&lt;/pub-location&gt;&lt;publisher&gt;Sage Publications, Inc&lt;/publisher&gt;&lt;urls&gt;&lt;/urls&gt;&lt;/record&gt;&lt;/Cite&gt;&lt;/EndNote&gt;</w:instrText>
      </w:r>
      <w:r w:rsidR="007839A4" w:rsidRPr="00D86B95">
        <w:rPr>
          <w:rFonts w:ascii="Book Antiqua" w:hAnsi="Book Antiqua"/>
          <w:sz w:val="20"/>
          <w:szCs w:val="20"/>
        </w:rPr>
        <w:fldChar w:fldCharType="separate"/>
      </w:r>
      <w:r w:rsidRPr="00D86B95">
        <w:rPr>
          <w:rFonts w:ascii="Book Antiqua" w:hAnsi="Book Antiqua"/>
          <w:noProof/>
          <w:sz w:val="20"/>
          <w:szCs w:val="20"/>
        </w:rPr>
        <w:t>(1998)</w:t>
      </w:r>
      <w:r w:rsidR="007839A4" w:rsidRPr="00D86B95">
        <w:rPr>
          <w:rFonts w:ascii="Book Antiqua" w:hAnsi="Book Antiqua"/>
          <w:sz w:val="20"/>
          <w:szCs w:val="20"/>
        </w:rPr>
        <w:fldChar w:fldCharType="end"/>
      </w:r>
      <w:r w:rsidRPr="00D86B95">
        <w:rPr>
          <w:rFonts w:ascii="Book Antiqua" w:hAnsi="Book Antiqua"/>
          <w:sz w:val="20"/>
          <w:szCs w:val="20"/>
        </w:rPr>
        <w:t>. The analysis started with open, axial, and selective coding. The final result of the data analysis is themes found from the data.</w:t>
      </w:r>
    </w:p>
    <w:p w14:paraId="40362619" w14:textId="77777777" w:rsidR="00E3346B" w:rsidRPr="00D86B95" w:rsidRDefault="00E3346B" w:rsidP="000962FE">
      <w:pPr>
        <w:spacing w:after="0" w:line="240" w:lineRule="auto"/>
        <w:ind w:firstLine="567"/>
        <w:jc w:val="both"/>
        <w:rPr>
          <w:rFonts w:ascii="Book Antiqua" w:hAnsi="Book Antiqua" w:cs="Times New Roman"/>
          <w:sz w:val="20"/>
          <w:szCs w:val="20"/>
        </w:rPr>
      </w:pPr>
    </w:p>
    <w:p w14:paraId="78605E27" w14:textId="77777777" w:rsidR="000A4D01" w:rsidRPr="00D86B95" w:rsidRDefault="0094326D" w:rsidP="00C41BDF">
      <w:pPr>
        <w:pStyle w:val="NoSpacing"/>
        <w:numPr>
          <w:ilvl w:val="0"/>
          <w:numId w:val="10"/>
        </w:numPr>
        <w:spacing w:line="276" w:lineRule="auto"/>
        <w:ind w:left="426" w:hanging="426"/>
        <w:jc w:val="both"/>
        <w:rPr>
          <w:rFonts w:ascii="Book Antiqua" w:hAnsi="Book Antiqua" w:cstheme="majorBidi"/>
          <w:b/>
          <w:bCs/>
          <w:sz w:val="24"/>
          <w:szCs w:val="24"/>
        </w:rPr>
      </w:pPr>
      <w:r w:rsidRPr="00D86B95">
        <w:rPr>
          <w:rFonts w:ascii="Book Antiqua" w:hAnsi="Book Antiqua" w:cstheme="majorBidi"/>
          <w:b/>
          <w:bCs/>
          <w:sz w:val="24"/>
          <w:szCs w:val="24"/>
        </w:rPr>
        <w:t xml:space="preserve">Results </w:t>
      </w:r>
      <w:r w:rsidR="00863B9B" w:rsidRPr="00D86B95">
        <w:rPr>
          <w:rFonts w:ascii="Book Antiqua" w:hAnsi="Book Antiqua" w:cstheme="majorBidi"/>
          <w:b/>
          <w:bCs/>
          <w:sz w:val="24"/>
          <w:szCs w:val="24"/>
        </w:rPr>
        <w:t>a</w:t>
      </w:r>
      <w:r w:rsidRPr="00D86B95">
        <w:rPr>
          <w:rFonts w:ascii="Book Antiqua" w:hAnsi="Book Antiqua" w:cstheme="majorBidi"/>
          <w:b/>
          <w:bCs/>
          <w:sz w:val="24"/>
          <w:szCs w:val="24"/>
        </w:rPr>
        <w:t xml:space="preserve">nd Discussion </w:t>
      </w:r>
    </w:p>
    <w:p w14:paraId="2408EC8A" w14:textId="6F2AFEEE" w:rsidR="00E12855" w:rsidRPr="0088019A" w:rsidRDefault="0094326D" w:rsidP="0088019A">
      <w:pPr>
        <w:pStyle w:val="ListParagraph"/>
        <w:widowControl w:val="0"/>
        <w:autoSpaceDE w:val="0"/>
        <w:autoSpaceDN w:val="0"/>
        <w:spacing w:after="0" w:line="240" w:lineRule="auto"/>
        <w:ind w:left="284" w:hanging="284"/>
        <w:jc w:val="both"/>
        <w:rPr>
          <w:rFonts w:ascii="Book Antiqua" w:hAnsi="Book Antiqua"/>
          <w:b/>
          <w:i/>
          <w:sz w:val="20"/>
          <w:szCs w:val="20"/>
        </w:rPr>
      </w:pPr>
      <w:r>
        <w:rPr>
          <w:rStyle w:val="rynqvb"/>
          <w:rFonts w:ascii="Book Antiqua" w:hAnsi="Book Antiqua"/>
          <w:b/>
          <w:i/>
          <w:sz w:val="20"/>
          <w:szCs w:val="20"/>
        </w:rPr>
        <w:t xml:space="preserve">4.1 </w:t>
      </w:r>
      <w:r w:rsidR="00C1171A" w:rsidRPr="00C1171A">
        <w:rPr>
          <w:rStyle w:val="rynqvb"/>
          <w:rFonts w:ascii="Book Antiqua" w:hAnsi="Book Antiqua"/>
          <w:b/>
          <w:i/>
          <w:sz w:val="20"/>
          <w:szCs w:val="20"/>
        </w:rPr>
        <w:t>Registration Procedures for Couples Who Get Pre</w:t>
      </w:r>
      <w:r w:rsidR="00A5467B">
        <w:rPr>
          <w:rStyle w:val="rynqvb"/>
          <w:rFonts w:ascii="Book Antiqua" w:hAnsi="Book Antiqua"/>
          <w:b/>
          <w:i/>
          <w:sz w:val="20"/>
          <w:szCs w:val="20"/>
        </w:rPr>
        <w:t xml:space="preserve">-marital Pregnancy </w:t>
      </w:r>
    </w:p>
    <w:p w14:paraId="2FCE909B" w14:textId="77777777" w:rsidR="00C1171A" w:rsidRPr="00C1171A" w:rsidRDefault="0094326D" w:rsidP="00C1171A">
      <w:pPr>
        <w:spacing w:after="0" w:line="240" w:lineRule="auto"/>
        <w:ind w:firstLine="567"/>
        <w:jc w:val="both"/>
        <w:rPr>
          <w:rStyle w:val="rynqvb"/>
          <w:rFonts w:ascii="Book Antiqua" w:hAnsi="Book Antiqua"/>
          <w:sz w:val="20"/>
          <w:szCs w:val="20"/>
        </w:rPr>
      </w:pPr>
      <w:r w:rsidRPr="00C1171A">
        <w:rPr>
          <w:rStyle w:val="rynqvb"/>
          <w:rFonts w:ascii="Book Antiqua" w:hAnsi="Book Antiqua"/>
          <w:sz w:val="20"/>
          <w:szCs w:val="20"/>
        </w:rPr>
        <w:t>Based on the results of the literature and the author's interviews, it is known that the definition of pregnant marriage or pregnant marriage refers to a marriage in which the prospective bride is pregnant before the ijab kabul. Thus, this type of marriage can be categorized as a result of adultery. Pregnant marriage is a marriage with a woman who is pregnant outside of marriage, either by the man who impregnated her or by someone else who did not impregnate her.</w:t>
      </w:r>
    </w:p>
    <w:p w14:paraId="228E650D" w14:textId="77777777" w:rsidR="00C1171A" w:rsidRPr="00C1171A" w:rsidRDefault="0094326D" w:rsidP="00C1171A">
      <w:pPr>
        <w:spacing w:after="0" w:line="240" w:lineRule="auto"/>
        <w:ind w:firstLine="567"/>
        <w:jc w:val="both"/>
        <w:rPr>
          <w:rStyle w:val="rynqvb"/>
          <w:rFonts w:ascii="Book Antiqua" w:hAnsi="Book Antiqua"/>
          <w:sz w:val="20"/>
          <w:szCs w:val="20"/>
        </w:rPr>
      </w:pPr>
      <w:r w:rsidRPr="00C1171A">
        <w:rPr>
          <w:rStyle w:val="rynqvb"/>
          <w:rFonts w:ascii="Book Antiqua" w:hAnsi="Book Antiqua"/>
          <w:sz w:val="20"/>
          <w:szCs w:val="20"/>
        </w:rPr>
        <w:t xml:space="preserve">In the context of customary law, the phenomenon of pregnant marriage is known by two terms, namely forced marriage and tambelan marriage. Although both have similar intentions, </w:t>
      </w:r>
      <w:r w:rsidRPr="00C1171A">
        <w:rPr>
          <w:rStyle w:val="rynqvb"/>
          <w:rFonts w:ascii="Book Antiqua" w:hAnsi="Book Antiqua"/>
          <w:sz w:val="20"/>
          <w:szCs w:val="20"/>
        </w:rPr>
        <w:t>there are differences between the two. Forced marriage is carried out by a woman who is pregnant outside of marriage with the man who impregnated her and is usually mandatory. Meanwhile, tambelan marriage is carried out by a man who does not have to impregnate the woman but marries her to cover up the shame caused by his irresponsible actions.</w:t>
      </w:r>
    </w:p>
    <w:p w14:paraId="023216D7" w14:textId="4BC755ED" w:rsidR="0006717C" w:rsidRPr="0006717C" w:rsidRDefault="0094326D" w:rsidP="00C1171A">
      <w:pPr>
        <w:spacing w:after="0" w:line="240" w:lineRule="auto"/>
        <w:ind w:firstLine="567"/>
        <w:jc w:val="both"/>
        <w:rPr>
          <w:rStyle w:val="rynqvb"/>
          <w:rFonts w:ascii="Book Antiqua" w:hAnsi="Book Antiqua"/>
          <w:sz w:val="20"/>
          <w:szCs w:val="20"/>
          <w:lang w:val="id-ID"/>
        </w:rPr>
      </w:pPr>
      <w:r w:rsidRPr="00C1171A">
        <w:rPr>
          <w:rStyle w:val="rynqvb"/>
          <w:rFonts w:ascii="Book Antiqua" w:hAnsi="Book Antiqua"/>
          <w:sz w:val="20"/>
          <w:szCs w:val="20"/>
        </w:rPr>
        <w:t>The registration procedure for pregnant couples outside of marriage follows the same steps as the general marriage registration procedure. Some of these stages include completing all marriage requirements, registering for marriage through the website, printing proof of registration, submitting marriage requirement documents, confirming, providing a schedule for marriage examination and courses for prospective brides and grooms, and ensuring that prospective brides and grooms or guardians are present at the examination. Next, the marriage contract is carried out, and the couple receives a marriage book and digital card. However, based on the results of further research and interviews, the author found that there was a major problem in this discussion, namely whether there was a specific procedure or policy applied in registering couples who were pregnant outside of marriage. This phenomenon needs to be reviewed further, considering the difficulties and challenges in regulating and handling couples who are pregnant outside of marriage, especially related to their legal status and administrative procedures.</w:t>
      </w:r>
    </w:p>
    <w:p w14:paraId="425AF124" w14:textId="278B60F0" w:rsidR="0006717C" w:rsidRPr="0006717C" w:rsidRDefault="0094326D" w:rsidP="005700E4">
      <w:pPr>
        <w:spacing w:after="0" w:line="240" w:lineRule="auto"/>
        <w:ind w:left="426"/>
        <w:jc w:val="both"/>
        <w:rPr>
          <w:rStyle w:val="rynqvb"/>
          <w:rFonts w:ascii="Book Antiqua" w:hAnsi="Book Antiqua"/>
          <w:sz w:val="20"/>
          <w:szCs w:val="20"/>
          <w:lang w:val="id-ID"/>
        </w:rPr>
      </w:pPr>
      <w:r w:rsidRPr="00C1171A">
        <w:rPr>
          <w:rStyle w:val="rynqvb"/>
          <w:rFonts w:ascii="Book Antiqua" w:hAnsi="Book Antiqua"/>
          <w:sz w:val="20"/>
          <w:szCs w:val="20"/>
          <w:lang w:val="id-ID"/>
        </w:rPr>
        <w:t>In terms of government administration, there are no specific regulations regarding the registration of couples who become pregnant outside of marriage. This policy does not necessarily have to be implemented, considering the many cases of extramarital marriages that occur. However, the urgency of this problem lies in the importance of supervision and socialization regarding the dangers of free sex, which should be a top priority. The government, through several public health organizations, continues to strive to emphasize the importance of understanding the dangers and negative impacts of extramarital sex.</w:t>
      </w:r>
    </w:p>
    <w:p w14:paraId="6C933A9A" w14:textId="2EEC377B" w:rsidR="0006717C" w:rsidRPr="0006717C" w:rsidRDefault="0094326D" w:rsidP="0006717C">
      <w:pPr>
        <w:spacing w:after="0" w:line="240" w:lineRule="auto"/>
        <w:ind w:firstLine="567"/>
        <w:jc w:val="both"/>
        <w:rPr>
          <w:rStyle w:val="rynqvb"/>
          <w:rFonts w:ascii="Book Antiqua" w:hAnsi="Book Antiqua"/>
          <w:sz w:val="20"/>
          <w:szCs w:val="20"/>
          <w:lang w:val="id-ID"/>
        </w:rPr>
      </w:pPr>
      <w:r w:rsidRPr="00C1171A">
        <w:rPr>
          <w:rStyle w:val="rynqvb"/>
          <w:rFonts w:ascii="Book Antiqua" w:hAnsi="Book Antiqua"/>
          <w:sz w:val="20"/>
          <w:szCs w:val="20"/>
          <w:lang w:val="id-ID"/>
        </w:rPr>
        <w:t xml:space="preserve">According to the Marriage Registrar (PPN) at the Religious Affairs Office (KUA) of Bunta District, the marriage of pregnant women is </w:t>
      </w:r>
      <w:r w:rsidRPr="00C1171A">
        <w:rPr>
          <w:rStyle w:val="rynqvb"/>
          <w:rFonts w:ascii="Book Antiqua" w:hAnsi="Book Antiqua"/>
          <w:sz w:val="20"/>
          <w:szCs w:val="20"/>
          <w:lang w:val="id-ID"/>
        </w:rPr>
        <w:lastRenderedPageBreak/>
        <w:t>permitted in accordance with the provisions contained in the Compilation of Islamic Law Article 53 Paragraph 1, which states, "A woman who is pregnant outside of marriage can be married to the man who impregnated her." This regulation provides a legal basis for pregnant women to be able to marry the man who impregnated them, even though the marriage occurred after pregnancy.</w:t>
      </w:r>
    </w:p>
    <w:p w14:paraId="6C4999B7" w14:textId="77777777" w:rsidR="007531EF" w:rsidRPr="0006717C" w:rsidRDefault="007531EF" w:rsidP="007531EF">
      <w:pPr>
        <w:spacing w:after="0" w:line="240" w:lineRule="auto"/>
        <w:ind w:firstLine="567"/>
        <w:jc w:val="both"/>
        <w:rPr>
          <w:rFonts w:ascii="Book Antiqua" w:hAnsi="Book Antiqua"/>
          <w:sz w:val="20"/>
          <w:szCs w:val="20"/>
          <w:lang w:val="id-ID"/>
        </w:rPr>
      </w:pPr>
    </w:p>
    <w:p w14:paraId="5E9AE4AF" w14:textId="0A79A272" w:rsidR="007531EF" w:rsidRPr="00D86B95" w:rsidRDefault="0094326D" w:rsidP="007531EF">
      <w:pPr>
        <w:pStyle w:val="ListParagraph"/>
        <w:widowControl w:val="0"/>
        <w:numPr>
          <w:ilvl w:val="1"/>
          <w:numId w:val="27"/>
        </w:numPr>
        <w:autoSpaceDE w:val="0"/>
        <w:autoSpaceDN w:val="0"/>
        <w:spacing w:after="0" w:line="240" w:lineRule="auto"/>
        <w:jc w:val="both"/>
        <w:rPr>
          <w:rFonts w:ascii="Book Antiqua" w:hAnsi="Book Antiqua"/>
          <w:b/>
          <w:i/>
          <w:iCs/>
          <w:sz w:val="20"/>
          <w:szCs w:val="20"/>
        </w:rPr>
      </w:pPr>
      <w:r w:rsidRPr="00C1171A">
        <w:rPr>
          <w:rStyle w:val="rynqvb"/>
          <w:rFonts w:ascii="Book Antiqua" w:hAnsi="Book Antiqua"/>
          <w:b/>
          <w:i/>
          <w:iCs/>
          <w:sz w:val="20"/>
          <w:szCs w:val="20"/>
        </w:rPr>
        <w:t xml:space="preserve">Determination of Lineage of Children Born </w:t>
      </w:r>
      <w:r w:rsidR="00A5467B">
        <w:rPr>
          <w:rStyle w:val="rynqvb"/>
          <w:rFonts w:ascii="Book Antiqua" w:hAnsi="Book Antiqua"/>
          <w:b/>
          <w:i/>
          <w:iCs/>
          <w:sz w:val="20"/>
          <w:szCs w:val="20"/>
        </w:rPr>
        <w:t xml:space="preserve">from pre-marital pregnancy married </w:t>
      </w:r>
      <w:r w:rsidRPr="00D86B95">
        <w:rPr>
          <w:rStyle w:val="rynqvb"/>
          <w:rFonts w:ascii="Book Antiqua" w:hAnsi="Book Antiqua"/>
          <w:b/>
          <w:i/>
          <w:iCs/>
          <w:sz w:val="20"/>
          <w:szCs w:val="20"/>
        </w:rPr>
        <w:t xml:space="preserve"> </w:t>
      </w:r>
    </w:p>
    <w:p w14:paraId="7E155CE4" w14:textId="29950A30" w:rsidR="00C1171A" w:rsidRPr="00C1171A" w:rsidRDefault="0094326D" w:rsidP="00C1171A">
      <w:pPr>
        <w:spacing w:after="0" w:line="240" w:lineRule="auto"/>
        <w:ind w:firstLine="567"/>
        <w:jc w:val="both"/>
        <w:rPr>
          <w:rFonts w:ascii="Book Antiqua" w:hAnsi="Book Antiqua"/>
          <w:sz w:val="20"/>
          <w:szCs w:val="20"/>
        </w:rPr>
      </w:pPr>
      <w:r w:rsidRPr="00C1171A">
        <w:rPr>
          <w:rFonts w:ascii="Book Antiqua" w:hAnsi="Book Antiqua"/>
          <w:sz w:val="20"/>
          <w:szCs w:val="20"/>
        </w:rPr>
        <w:t xml:space="preserve">In this </w:t>
      </w:r>
      <w:r w:rsidR="00A5467B">
        <w:rPr>
          <w:rFonts w:ascii="Book Antiqua" w:hAnsi="Book Antiqua"/>
          <w:sz w:val="20"/>
          <w:szCs w:val="20"/>
        </w:rPr>
        <w:t>study</w:t>
      </w:r>
      <w:r w:rsidR="009312F0">
        <w:rPr>
          <w:rFonts w:ascii="Book Antiqua" w:hAnsi="Book Antiqua"/>
          <w:sz w:val="20"/>
          <w:szCs w:val="20"/>
        </w:rPr>
        <w:t>,</w:t>
      </w:r>
      <w:r w:rsidRPr="00C1171A">
        <w:rPr>
          <w:rFonts w:ascii="Book Antiqua" w:hAnsi="Book Antiqua"/>
          <w:sz w:val="20"/>
          <w:szCs w:val="20"/>
        </w:rPr>
        <w:t xml:space="preserve"> it is important to note that the legal causality between a valid marriage and the emergence of a valid lineage is very relevant to understanding the legal consequences of parents' actions. As explained in the Book of Fiqh Islami </w:t>
      </w:r>
      <w:r w:rsidRPr="00C1171A">
        <w:rPr>
          <w:rFonts w:ascii="Book Antiqua" w:hAnsi="Book Antiqua"/>
          <w:i/>
          <w:iCs/>
          <w:sz w:val="20"/>
          <w:szCs w:val="20"/>
        </w:rPr>
        <w:t>wa Adillatuhu by Wahbah Azzuhaili</w:t>
      </w:r>
      <w:r w:rsidRPr="00C1171A">
        <w:rPr>
          <w:rFonts w:ascii="Book Antiqua" w:hAnsi="Book Antiqua"/>
          <w:sz w:val="20"/>
          <w:szCs w:val="20"/>
        </w:rPr>
        <w:t>, the lineage relationship between a child and the mother remains even if the child is born out of wedlock. In contrast, the lineage relationship with the father is severed if the child is born from a relationship that is not valid according to religion or law.</w:t>
      </w:r>
    </w:p>
    <w:p w14:paraId="149985F3" w14:textId="77777777" w:rsidR="00C1171A" w:rsidRPr="00C1171A" w:rsidRDefault="0094326D" w:rsidP="00C1171A">
      <w:pPr>
        <w:spacing w:after="0" w:line="240" w:lineRule="auto"/>
        <w:ind w:firstLine="567"/>
        <w:jc w:val="both"/>
        <w:rPr>
          <w:rFonts w:ascii="Book Antiqua" w:hAnsi="Book Antiqua"/>
          <w:sz w:val="20"/>
          <w:szCs w:val="20"/>
        </w:rPr>
      </w:pPr>
      <w:r w:rsidRPr="00C1171A">
        <w:rPr>
          <w:rFonts w:ascii="Book Antiqua" w:hAnsi="Book Antiqua"/>
          <w:sz w:val="20"/>
          <w:szCs w:val="20"/>
        </w:rPr>
        <w:t>This view is also supported by the statement of the village head in Bunta District, Banggai Regency, who emphasized the importance of socialization to avoid free association, which can lead to pregnancy out of wedlock. This shows how important in-depth religious education and legal awareness are for the younger generation so that they do not get caught up in associations that can harm their future.</w:t>
      </w:r>
    </w:p>
    <w:p w14:paraId="3CB7BA7B" w14:textId="60B488AD" w:rsidR="00E03FFD" w:rsidRDefault="0094326D" w:rsidP="00C1171A">
      <w:pPr>
        <w:spacing w:after="0" w:line="240" w:lineRule="auto"/>
        <w:ind w:firstLine="567"/>
        <w:jc w:val="both"/>
        <w:rPr>
          <w:rFonts w:ascii="Book Antiqua" w:hAnsi="Book Antiqua"/>
          <w:sz w:val="20"/>
          <w:szCs w:val="20"/>
        </w:rPr>
      </w:pPr>
      <w:r w:rsidRPr="00C1171A">
        <w:rPr>
          <w:rFonts w:ascii="Book Antiqua" w:hAnsi="Book Antiqua"/>
          <w:sz w:val="20"/>
          <w:szCs w:val="20"/>
        </w:rPr>
        <w:t>In addition, in the interview, it was discovered that factors such as lack of communication between parents and children and changes in freer dating patterns also exacerbate this problem. This shows that the increasing complexity of this social problem requires more attention, both from families, society, and the government, to overcome the negative impacts of free association, including pregnancy outside of marriage, which can cause problems related to the child's lineage status.</w:t>
      </w:r>
    </w:p>
    <w:p w14:paraId="6838759A" w14:textId="769D5EE6" w:rsidR="006665DB" w:rsidRPr="006665DB" w:rsidRDefault="0094326D" w:rsidP="006665DB">
      <w:pPr>
        <w:spacing w:after="0" w:line="240" w:lineRule="auto"/>
        <w:ind w:firstLine="567"/>
        <w:jc w:val="both"/>
        <w:rPr>
          <w:rFonts w:ascii="Book Antiqua" w:hAnsi="Book Antiqua"/>
          <w:sz w:val="20"/>
          <w:szCs w:val="20"/>
        </w:rPr>
      </w:pPr>
      <w:r w:rsidRPr="00C1171A">
        <w:rPr>
          <w:rFonts w:ascii="Book Antiqua" w:hAnsi="Book Antiqua"/>
          <w:sz w:val="20"/>
          <w:szCs w:val="20"/>
        </w:rPr>
        <w:t xml:space="preserve">The role of society should help institutions so that the implementation of the socialization process that leads to education runs well according to shared hopes and ideals. However, it cannot be denied that there must be challenges in society that poison the younger generations. Based on the opinion of the Head of the Religious </w:t>
      </w:r>
      <w:r w:rsidRPr="00C1171A">
        <w:rPr>
          <w:rFonts w:ascii="Book Antiqua" w:hAnsi="Book Antiqua"/>
          <w:sz w:val="20"/>
          <w:szCs w:val="20"/>
        </w:rPr>
        <w:t>Affairs Office, who is also a Marriage Registrar at the KUA Bunta District, he stated:</w:t>
      </w:r>
    </w:p>
    <w:p w14:paraId="13E97BBB" w14:textId="7CD5B76A" w:rsidR="006665DB" w:rsidRDefault="0094326D" w:rsidP="006665DB">
      <w:pPr>
        <w:spacing w:after="0" w:line="240" w:lineRule="auto"/>
        <w:ind w:left="284"/>
        <w:jc w:val="both"/>
        <w:rPr>
          <w:rFonts w:ascii="Book Antiqua" w:hAnsi="Book Antiqua"/>
          <w:sz w:val="20"/>
          <w:szCs w:val="20"/>
        </w:rPr>
      </w:pPr>
      <w:r w:rsidRPr="006665DB">
        <w:rPr>
          <w:rFonts w:ascii="Book Antiqua" w:hAnsi="Book Antiqua"/>
          <w:sz w:val="20"/>
          <w:szCs w:val="20"/>
        </w:rPr>
        <w:t>“</w:t>
      </w:r>
      <w:r w:rsidR="00C1171A" w:rsidRPr="00C1171A">
        <w:rPr>
          <w:rFonts w:ascii="Book Antiqua" w:hAnsi="Book Antiqua"/>
          <w:sz w:val="20"/>
          <w:szCs w:val="20"/>
        </w:rPr>
        <w:t>The marriage of a pregnant woman out of wedlock with the man who impregnated her is permitted both under Islamic law and Indonesian positive law, particularly in Article 53 Paragraph 1 of the Compilation of Islamic Law. In carrying out the marriage, the Marriage Registrar (PPN) has the authority to examine the administration of the marriage, including the status of guardianship, the lineage of the child in the womb, and the child's inheritance rights. This examination is important because it will affect the recognition of the lineage of the child born and his rights related to the inheritance of his biological father, which is only valid if the marriage is legally recognized, both from a religious and state administrative perspective</w:t>
      </w:r>
      <w:r w:rsidRPr="006665DB">
        <w:rPr>
          <w:rFonts w:ascii="Book Antiqua" w:hAnsi="Book Antiqua"/>
          <w:sz w:val="20"/>
          <w:szCs w:val="20"/>
        </w:rPr>
        <w:t>.”</w:t>
      </w:r>
    </w:p>
    <w:p w14:paraId="3A9B0B06" w14:textId="77777777" w:rsidR="00C1171A" w:rsidRPr="00C1171A" w:rsidRDefault="0094326D" w:rsidP="00C1171A">
      <w:pPr>
        <w:spacing w:after="0" w:line="240" w:lineRule="auto"/>
        <w:ind w:firstLine="567"/>
        <w:jc w:val="both"/>
        <w:rPr>
          <w:rFonts w:ascii="Book Antiqua" w:hAnsi="Book Antiqua"/>
          <w:sz w:val="20"/>
          <w:szCs w:val="20"/>
        </w:rPr>
      </w:pPr>
      <w:r w:rsidRPr="00C1171A">
        <w:rPr>
          <w:rFonts w:ascii="Book Antiqua" w:hAnsi="Book Antiqua"/>
          <w:sz w:val="20"/>
          <w:szCs w:val="20"/>
        </w:rPr>
        <w:t>Based on the results of the interview conducted by the author, substantial marriage registration can still be carried out (not precisely) for those who are pregnant outside of marriage but rather follow marriage in general with the aim of eliminating social discrimination that generally occurs in society. Furthermore, the informant stated:</w:t>
      </w:r>
    </w:p>
    <w:p w14:paraId="2AAEA5BF" w14:textId="77777777" w:rsidR="00C1171A" w:rsidRPr="00C1171A" w:rsidRDefault="0094326D" w:rsidP="00C1171A">
      <w:pPr>
        <w:spacing w:after="0" w:line="240" w:lineRule="auto"/>
        <w:ind w:left="426"/>
        <w:jc w:val="both"/>
        <w:rPr>
          <w:rFonts w:ascii="Book Antiqua" w:hAnsi="Book Antiqua"/>
          <w:sz w:val="20"/>
          <w:szCs w:val="20"/>
        </w:rPr>
      </w:pPr>
      <w:r w:rsidRPr="00C1171A">
        <w:rPr>
          <w:rFonts w:ascii="Book Antiqua" w:hAnsi="Book Antiqua"/>
          <w:sz w:val="20"/>
          <w:szCs w:val="20"/>
        </w:rPr>
        <w:t>"One of the things that is the center of serious attention and our challenges as people who have the authority to manage marriage and marriage registration is that there has not been a movement that carries out massive information distribution. However, in the last few months, we have tried to take advantage of the momentum by mobilizing various competent people always to provide appeals regarding the impacts on perpetrators of free sex, by distributing posters and pamphlets. Although this alternative is not yet optimal, this is our effort and responsibility as marriage administrators in formal institutions. "</w:t>
      </w:r>
    </w:p>
    <w:p w14:paraId="28DB61F2" w14:textId="2D9195D1" w:rsidR="00BD7E4D" w:rsidRDefault="0094326D" w:rsidP="00C1171A">
      <w:pPr>
        <w:spacing w:after="0" w:line="240" w:lineRule="auto"/>
        <w:ind w:firstLine="567"/>
        <w:jc w:val="both"/>
        <w:rPr>
          <w:rFonts w:ascii="Book Antiqua" w:hAnsi="Book Antiqua"/>
          <w:sz w:val="20"/>
          <w:szCs w:val="20"/>
        </w:rPr>
      </w:pPr>
      <w:r w:rsidRPr="00C1171A">
        <w:rPr>
          <w:rFonts w:ascii="Book Antiqua" w:hAnsi="Book Antiqua"/>
          <w:sz w:val="20"/>
          <w:szCs w:val="20"/>
        </w:rPr>
        <w:t xml:space="preserve">Marriage requirements are a process that prospective brides and grooms must pass before legally getting married. In Indonesia, several marriage requirements must be fulfilled by both male and female prospective brides and grooms, including the cost of the wedding. Regarding the cost as one of the requirements for marriage, based on Government Regulation (PP) No. 48 of </w:t>
      </w:r>
      <w:r w:rsidRPr="00C1171A">
        <w:rPr>
          <w:rFonts w:ascii="Book Antiqua" w:hAnsi="Book Antiqua"/>
          <w:sz w:val="20"/>
          <w:szCs w:val="20"/>
        </w:rPr>
        <w:lastRenderedPageBreak/>
        <w:t>2014 concerning Amendments to Government Regulation Number 47 of 2004 concerning Tariffs for Types of Non-Tax State Revenue Applicable to the Ministry of Religion (Depag), marriage at the KUA is free of charge.</w:t>
      </w:r>
    </w:p>
    <w:p w14:paraId="178D62E2" w14:textId="77777777" w:rsidR="00E03FFD" w:rsidRPr="00D86B95" w:rsidRDefault="00E03FFD" w:rsidP="00E03FFD">
      <w:pPr>
        <w:spacing w:after="0" w:line="240" w:lineRule="auto"/>
        <w:ind w:firstLine="567"/>
        <w:jc w:val="both"/>
        <w:rPr>
          <w:rFonts w:ascii="Book Antiqua" w:hAnsi="Book Antiqua"/>
          <w:sz w:val="20"/>
          <w:szCs w:val="20"/>
        </w:rPr>
      </w:pPr>
    </w:p>
    <w:p w14:paraId="7A929195" w14:textId="77777777" w:rsidR="006801B8" w:rsidRPr="00D86B95" w:rsidRDefault="0094326D" w:rsidP="00564EC7">
      <w:pPr>
        <w:pStyle w:val="NoSpacing"/>
        <w:numPr>
          <w:ilvl w:val="0"/>
          <w:numId w:val="10"/>
        </w:numPr>
        <w:ind w:left="426" w:hanging="426"/>
        <w:jc w:val="both"/>
        <w:rPr>
          <w:rFonts w:ascii="Book Antiqua" w:hAnsi="Book Antiqua" w:cstheme="majorBidi"/>
          <w:b/>
          <w:bCs/>
          <w:sz w:val="24"/>
          <w:szCs w:val="24"/>
        </w:rPr>
      </w:pPr>
      <w:r w:rsidRPr="00D86B95">
        <w:rPr>
          <w:rFonts w:ascii="Book Antiqua" w:hAnsi="Book Antiqua" w:cstheme="majorBidi"/>
          <w:b/>
          <w:bCs/>
          <w:sz w:val="24"/>
          <w:szCs w:val="24"/>
        </w:rPr>
        <w:t>Conclusion</w:t>
      </w:r>
    </w:p>
    <w:p w14:paraId="63E7FBDC" w14:textId="326443B5" w:rsidR="007531EF" w:rsidRPr="00D86B95" w:rsidRDefault="0094326D" w:rsidP="007531EF">
      <w:pPr>
        <w:spacing w:after="0" w:line="240" w:lineRule="auto"/>
        <w:ind w:firstLine="567"/>
        <w:jc w:val="both"/>
        <w:rPr>
          <w:rFonts w:ascii="Book Antiqua" w:eastAsia="Times New Roman" w:hAnsi="Book Antiqua" w:cs="Times New Roman"/>
          <w:sz w:val="20"/>
          <w:szCs w:val="20"/>
          <w:lang w:eastAsia="id-ID"/>
        </w:rPr>
      </w:pPr>
      <w:r w:rsidRPr="00C1171A">
        <w:rPr>
          <w:rStyle w:val="rynqvb"/>
          <w:rFonts w:ascii="Book Antiqua" w:hAnsi="Book Antiqua"/>
          <w:sz w:val="20"/>
          <w:szCs w:val="20"/>
        </w:rPr>
        <w:t>In Banggai Regency, especially in Bunta District, many still cite illegitimate children to their biological fathers, even though this is contrary to Islamic teachings. Based on an initial survey, many people do not yet understand the importance of determining the correct lineage according to Islamic law. Therefore, cooperation is needed between various parties, including the Office of Religious Affairs (KUA), to ensure that illegitimate children receive lineage determination by Islamic law. The status of illegitimate children needs to be studied further so that there is no longer a negative stigma against these children because all children are born naturally and should not bear the shame or burden of their parents.</w:t>
      </w:r>
    </w:p>
    <w:p w14:paraId="55B61524" w14:textId="77777777" w:rsidR="00B54957" w:rsidRPr="00D86B95" w:rsidRDefault="00B54957" w:rsidP="006A41FA">
      <w:pPr>
        <w:pStyle w:val="NoSpacing"/>
        <w:jc w:val="both"/>
        <w:rPr>
          <w:rFonts w:ascii="Book Antiqua" w:hAnsi="Book Antiqua" w:cs="Calibri"/>
          <w:sz w:val="24"/>
          <w:szCs w:val="24"/>
          <w:lang w:val="id-ID"/>
        </w:rPr>
      </w:pPr>
    </w:p>
    <w:p w14:paraId="4555E756" w14:textId="77777777" w:rsidR="00EA0B0D" w:rsidRPr="00D86B95" w:rsidRDefault="0094326D" w:rsidP="007531EF">
      <w:pPr>
        <w:pStyle w:val="NoSpacing"/>
        <w:spacing w:line="276" w:lineRule="auto"/>
        <w:jc w:val="center"/>
        <w:rPr>
          <w:rFonts w:ascii="Book Antiqua" w:hAnsi="Book Antiqua" w:cstheme="majorBidi"/>
          <w:b/>
          <w:sz w:val="20"/>
          <w:szCs w:val="20"/>
          <w:lang w:val="id-ID"/>
        </w:rPr>
      </w:pPr>
      <w:r w:rsidRPr="00D86B95">
        <w:rPr>
          <w:rFonts w:ascii="Book Antiqua" w:hAnsi="Book Antiqua" w:cstheme="majorBidi"/>
          <w:b/>
          <w:sz w:val="20"/>
          <w:szCs w:val="20"/>
        </w:rPr>
        <w:t>REFERENCES</w:t>
      </w:r>
    </w:p>
    <w:p w14:paraId="535E73C5" w14:textId="77777777" w:rsidR="0093624E" w:rsidRDefault="0093624E" w:rsidP="007531EF">
      <w:pPr>
        <w:pStyle w:val="NoSpacing"/>
        <w:spacing w:line="276" w:lineRule="auto"/>
        <w:jc w:val="both"/>
        <w:rPr>
          <w:rFonts w:ascii="Book Antiqua" w:hAnsi="Book Antiqua" w:cstheme="majorBidi"/>
          <w:b/>
          <w:sz w:val="20"/>
          <w:szCs w:val="20"/>
        </w:rPr>
      </w:pPr>
    </w:p>
    <w:p w14:paraId="186F90C8" w14:textId="77777777" w:rsidR="00A5467B" w:rsidRPr="009312F0" w:rsidRDefault="0094326D" w:rsidP="009312F0">
      <w:pPr>
        <w:pStyle w:val="EndNoteBibliography"/>
        <w:spacing w:after="0"/>
        <w:ind w:left="720" w:hanging="720"/>
        <w:jc w:val="both"/>
        <w:rPr>
          <w:rFonts w:ascii="Book Antiqua" w:hAnsi="Book Antiqua"/>
          <w:sz w:val="20"/>
          <w:szCs w:val="20"/>
        </w:rPr>
      </w:pPr>
      <w:r w:rsidRPr="009312F0">
        <w:rPr>
          <w:rFonts w:ascii="Book Antiqua" w:hAnsi="Book Antiqua" w:cstheme="majorBidi"/>
          <w:b/>
          <w:sz w:val="20"/>
          <w:szCs w:val="20"/>
        </w:rPr>
        <w:fldChar w:fldCharType="begin"/>
      </w:r>
      <w:r w:rsidRPr="009312F0">
        <w:rPr>
          <w:rFonts w:ascii="Book Antiqua" w:hAnsi="Book Antiqua" w:cstheme="majorBidi"/>
          <w:b/>
          <w:sz w:val="20"/>
          <w:szCs w:val="20"/>
        </w:rPr>
        <w:instrText xml:space="preserve"> ADDIN EN.REFLIST </w:instrText>
      </w:r>
      <w:r w:rsidRPr="009312F0">
        <w:rPr>
          <w:rFonts w:ascii="Book Antiqua" w:hAnsi="Book Antiqua" w:cstheme="majorBidi"/>
          <w:b/>
          <w:sz w:val="20"/>
          <w:szCs w:val="20"/>
        </w:rPr>
        <w:fldChar w:fldCharType="separate"/>
      </w:r>
      <w:r w:rsidRPr="009312F0">
        <w:rPr>
          <w:rFonts w:ascii="Book Antiqua" w:hAnsi="Book Antiqua"/>
          <w:sz w:val="20"/>
          <w:szCs w:val="20"/>
        </w:rPr>
        <w:t xml:space="preserve">Berkov, B., &amp; Sklar, J. (1976). Does Illegitimacy Make a Difference? A Study of the Life Chances of Illegitimate Children in California. </w:t>
      </w:r>
      <w:r w:rsidRPr="009312F0">
        <w:rPr>
          <w:rFonts w:ascii="Book Antiqua" w:hAnsi="Book Antiqua"/>
          <w:i/>
          <w:sz w:val="20"/>
          <w:szCs w:val="20"/>
        </w:rPr>
        <w:t>Population and Development Review, 2</w:t>
      </w:r>
      <w:r w:rsidRPr="009312F0">
        <w:rPr>
          <w:rFonts w:ascii="Book Antiqua" w:hAnsi="Book Antiqua"/>
          <w:sz w:val="20"/>
          <w:szCs w:val="20"/>
        </w:rPr>
        <w:t>(2), 201-217. doi:10.2307/1972016</w:t>
      </w:r>
    </w:p>
    <w:p w14:paraId="3E411EA9" w14:textId="77777777" w:rsidR="00A5467B" w:rsidRPr="009312F0" w:rsidRDefault="0094326D" w:rsidP="009312F0">
      <w:pPr>
        <w:pStyle w:val="EndNoteBibliography"/>
        <w:spacing w:after="0"/>
        <w:ind w:left="720" w:hanging="720"/>
        <w:jc w:val="both"/>
        <w:rPr>
          <w:rFonts w:ascii="Book Antiqua" w:hAnsi="Book Antiqua"/>
          <w:sz w:val="20"/>
          <w:szCs w:val="20"/>
        </w:rPr>
      </w:pPr>
      <w:r w:rsidRPr="009312F0">
        <w:rPr>
          <w:rFonts w:ascii="Book Antiqua" w:hAnsi="Book Antiqua"/>
          <w:sz w:val="20"/>
          <w:szCs w:val="20"/>
        </w:rPr>
        <w:t xml:space="preserve">Davis, K. (1939). The Forms of Illegitimacy. </w:t>
      </w:r>
      <w:r w:rsidRPr="009312F0">
        <w:rPr>
          <w:rFonts w:ascii="Book Antiqua" w:hAnsi="Book Antiqua"/>
          <w:i/>
          <w:sz w:val="20"/>
          <w:szCs w:val="20"/>
        </w:rPr>
        <w:t>Social Forces, 18</w:t>
      </w:r>
      <w:r w:rsidRPr="009312F0">
        <w:rPr>
          <w:rFonts w:ascii="Book Antiqua" w:hAnsi="Book Antiqua"/>
          <w:sz w:val="20"/>
          <w:szCs w:val="20"/>
        </w:rPr>
        <w:t>(1), 77-114. doi:10.2307/2570500</w:t>
      </w:r>
    </w:p>
    <w:p w14:paraId="76D20E85" w14:textId="77777777" w:rsidR="00A5467B" w:rsidRPr="009312F0" w:rsidRDefault="0094326D" w:rsidP="009312F0">
      <w:pPr>
        <w:pStyle w:val="EndNoteBibliography"/>
        <w:spacing w:after="0"/>
        <w:ind w:left="720" w:hanging="720"/>
        <w:jc w:val="both"/>
        <w:rPr>
          <w:rFonts w:ascii="Book Antiqua" w:hAnsi="Book Antiqua"/>
          <w:sz w:val="20"/>
          <w:szCs w:val="20"/>
        </w:rPr>
      </w:pPr>
      <w:r w:rsidRPr="009312F0">
        <w:rPr>
          <w:rFonts w:ascii="Book Antiqua" w:hAnsi="Book Antiqua"/>
          <w:sz w:val="20"/>
          <w:szCs w:val="20"/>
        </w:rPr>
        <w:t xml:space="preserve">Filinson, R. (1984). ILLEGITIMATE BIRTH STATUS AND FATHERLESSNESS. </w:t>
      </w:r>
      <w:r w:rsidRPr="009312F0">
        <w:rPr>
          <w:rFonts w:ascii="Book Antiqua" w:hAnsi="Book Antiqua"/>
          <w:i/>
          <w:sz w:val="20"/>
          <w:szCs w:val="20"/>
        </w:rPr>
        <w:t>International Journal of Sociology and Social Policy, 4</w:t>
      </w:r>
      <w:r w:rsidRPr="009312F0">
        <w:rPr>
          <w:rFonts w:ascii="Book Antiqua" w:hAnsi="Book Antiqua"/>
          <w:sz w:val="20"/>
          <w:szCs w:val="20"/>
        </w:rPr>
        <w:t>(4), 70-89. doi:10.1108/eb012974</w:t>
      </w:r>
    </w:p>
    <w:p w14:paraId="13A98BFF" w14:textId="590B4A9C" w:rsidR="00A5467B" w:rsidRPr="009312F0" w:rsidRDefault="0094326D" w:rsidP="009312F0">
      <w:pPr>
        <w:pStyle w:val="EndNoteBibliography"/>
        <w:spacing w:after="0"/>
        <w:ind w:left="720" w:hanging="720"/>
        <w:jc w:val="both"/>
        <w:rPr>
          <w:rFonts w:ascii="Book Antiqua" w:hAnsi="Book Antiqua"/>
          <w:sz w:val="20"/>
          <w:szCs w:val="20"/>
        </w:rPr>
      </w:pPr>
      <w:r w:rsidRPr="009312F0">
        <w:rPr>
          <w:rFonts w:ascii="Book Antiqua" w:hAnsi="Book Antiqua"/>
          <w:sz w:val="20"/>
          <w:szCs w:val="20"/>
        </w:rPr>
        <w:t xml:space="preserve">Lee, V. (2011). Tracing My Children's Lineage. [Tracing My Children's Lineage, Eric Peter Ho]. </w:t>
      </w:r>
      <w:r w:rsidRPr="009312F0">
        <w:rPr>
          <w:rFonts w:ascii="Book Antiqua" w:hAnsi="Book Antiqua"/>
          <w:i/>
          <w:sz w:val="20"/>
          <w:szCs w:val="20"/>
        </w:rPr>
        <w:t>Journal of Oriental Studies, 44</w:t>
      </w:r>
      <w:r w:rsidRPr="009312F0">
        <w:rPr>
          <w:rFonts w:ascii="Book Antiqua" w:hAnsi="Book Antiqua"/>
          <w:sz w:val="20"/>
          <w:szCs w:val="20"/>
        </w:rPr>
        <w:t xml:space="preserve">(1/2), 340-344. Retrieved from </w:t>
      </w:r>
      <w:hyperlink r:id="rId10" w:history="1">
        <w:r w:rsidRPr="009312F0">
          <w:rPr>
            <w:rStyle w:val="Hyperlink"/>
            <w:rFonts w:ascii="Book Antiqua" w:hAnsi="Book Antiqua"/>
            <w:sz w:val="20"/>
            <w:szCs w:val="20"/>
          </w:rPr>
          <w:t>http://www.jstor.org/stable/44009402</w:t>
        </w:r>
      </w:hyperlink>
    </w:p>
    <w:p w14:paraId="1CD4C934" w14:textId="77777777" w:rsidR="00A5467B" w:rsidRPr="009312F0" w:rsidRDefault="0094326D" w:rsidP="009312F0">
      <w:pPr>
        <w:pStyle w:val="EndNoteBibliography"/>
        <w:spacing w:after="0"/>
        <w:ind w:left="720" w:hanging="720"/>
        <w:jc w:val="both"/>
        <w:rPr>
          <w:rFonts w:ascii="Book Antiqua" w:hAnsi="Book Antiqua"/>
          <w:sz w:val="20"/>
          <w:szCs w:val="20"/>
        </w:rPr>
      </w:pPr>
      <w:r w:rsidRPr="009312F0">
        <w:rPr>
          <w:rFonts w:ascii="Book Antiqua" w:hAnsi="Book Antiqua"/>
          <w:sz w:val="20"/>
          <w:szCs w:val="20"/>
        </w:rPr>
        <w:t xml:space="preserve">Moeinifar, M., &amp; Ardebeli, F. A. (2012). Lineage and the rights of cloned child in the islamic jurisprudence. </w:t>
      </w:r>
      <w:r w:rsidRPr="009312F0">
        <w:rPr>
          <w:rFonts w:ascii="Book Antiqua" w:hAnsi="Book Antiqua"/>
          <w:i/>
          <w:sz w:val="20"/>
          <w:szCs w:val="20"/>
        </w:rPr>
        <w:t>J Reprod Infertil, 13</w:t>
      </w:r>
      <w:r w:rsidRPr="009312F0">
        <w:rPr>
          <w:rFonts w:ascii="Book Antiqua" w:hAnsi="Book Antiqua"/>
          <w:sz w:val="20"/>
          <w:szCs w:val="20"/>
        </w:rPr>
        <w:t xml:space="preserve">(4), 183-192. </w:t>
      </w:r>
    </w:p>
    <w:p w14:paraId="6574E461" w14:textId="77777777" w:rsidR="00A5467B" w:rsidRPr="009312F0" w:rsidRDefault="0094326D" w:rsidP="009312F0">
      <w:pPr>
        <w:pStyle w:val="EndNoteBibliography"/>
        <w:spacing w:after="0"/>
        <w:ind w:left="720" w:hanging="720"/>
        <w:jc w:val="both"/>
        <w:rPr>
          <w:rFonts w:ascii="Book Antiqua" w:hAnsi="Book Antiqua"/>
          <w:sz w:val="20"/>
          <w:szCs w:val="20"/>
        </w:rPr>
      </w:pPr>
      <w:r w:rsidRPr="009312F0">
        <w:rPr>
          <w:rFonts w:ascii="Book Antiqua" w:hAnsi="Book Antiqua"/>
          <w:sz w:val="20"/>
          <w:szCs w:val="20"/>
        </w:rPr>
        <w:t xml:space="preserve">Muslih, I., Nurdin, N., &amp; Marzuki, M. (2020). Effectiveness of Marriage Services Through Information System Management (SIMKAH) at Palu City </w:t>
      </w:r>
      <w:r w:rsidRPr="009312F0">
        <w:rPr>
          <w:rFonts w:ascii="Book Antiqua" w:hAnsi="Book Antiqua"/>
          <w:sz w:val="20"/>
          <w:szCs w:val="20"/>
        </w:rPr>
        <w:t xml:space="preserve">Religious Court </w:t>
      </w:r>
      <w:r w:rsidRPr="009312F0">
        <w:rPr>
          <w:rFonts w:ascii="Book Antiqua" w:hAnsi="Book Antiqua"/>
          <w:i/>
          <w:sz w:val="20"/>
          <w:szCs w:val="20"/>
        </w:rPr>
        <w:t>INTERNATIONAL JOURNAL OF CONTEMPORARY ISLAMIC LAW AND SOCIETY, 2</w:t>
      </w:r>
      <w:r w:rsidRPr="009312F0">
        <w:rPr>
          <w:rFonts w:ascii="Book Antiqua" w:hAnsi="Book Antiqua"/>
          <w:sz w:val="20"/>
          <w:szCs w:val="20"/>
        </w:rPr>
        <w:t xml:space="preserve">(1), 20-36. </w:t>
      </w:r>
    </w:p>
    <w:p w14:paraId="190E8691" w14:textId="77777777" w:rsidR="00A5467B" w:rsidRPr="009312F0" w:rsidRDefault="0094326D" w:rsidP="009312F0">
      <w:pPr>
        <w:pStyle w:val="EndNoteBibliography"/>
        <w:spacing w:after="0"/>
        <w:ind w:left="720" w:hanging="720"/>
        <w:jc w:val="both"/>
        <w:rPr>
          <w:rFonts w:ascii="Book Antiqua" w:hAnsi="Book Antiqua"/>
          <w:sz w:val="20"/>
          <w:szCs w:val="20"/>
        </w:rPr>
      </w:pPr>
      <w:r w:rsidRPr="009312F0">
        <w:rPr>
          <w:rFonts w:ascii="Book Antiqua" w:hAnsi="Book Antiqua"/>
          <w:sz w:val="20"/>
          <w:szCs w:val="20"/>
        </w:rPr>
        <w:t>Nors, T. (1996). Illegitimate children and their high</w:t>
      </w:r>
      <w:r w:rsidRPr="009312F0">
        <w:rPr>
          <w:rFonts w:ascii="Times New Roman" w:hAnsi="Times New Roman" w:cs="Times New Roman"/>
          <w:sz w:val="20"/>
          <w:szCs w:val="20"/>
        </w:rPr>
        <w:t>‐</w:t>
      </w:r>
      <w:r w:rsidRPr="009312F0">
        <w:rPr>
          <w:rFonts w:ascii="Book Antiqua" w:hAnsi="Book Antiqua"/>
          <w:sz w:val="20"/>
          <w:szCs w:val="20"/>
        </w:rPr>
        <w:t xml:space="preserve">born mothers. </w:t>
      </w:r>
      <w:r w:rsidRPr="009312F0">
        <w:rPr>
          <w:rFonts w:ascii="Book Antiqua" w:hAnsi="Book Antiqua"/>
          <w:i/>
          <w:sz w:val="20"/>
          <w:szCs w:val="20"/>
        </w:rPr>
        <w:t>Scandinavian Journal of History, 21</w:t>
      </w:r>
      <w:r w:rsidRPr="009312F0">
        <w:rPr>
          <w:rFonts w:ascii="Book Antiqua" w:hAnsi="Book Antiqua"/>
          <w:sz w:val="20"/>
          <w:szCs w:val="20"/>
        </w:rPr>
        <w:t>(1), 17-37. doi:10.1080/03468759608579313</w:t>
      </w:r>
    </w:p>
    <w:p w14:paraId="4B4773AA" w14:textId="77777777" w:rsidR="00A5467B" w:rsidRPr="009312F0" w:rsidRDefault="0094326D" w:rsidP="009312F0">
      <w:pPr>
        <w:pStyle w:val="EndNoteBibliography"/>
        <w:spacing w:after="0"/>
        <w:ind w:left="720" w:hanging="720"/>
        <w:jc w:val="both"/>
        <w:rPr>
          <w:rFonts w:ascii="Book Antiqua" w:hAnsi="Book Antiqua"/>
          <w:sz w:val="20"/>
          <w:szCs w:val="20"/>
        </w:rPr>
      </w:pPr>
      <w:r w:rsidRPr="009312F0">
        <w:rPr>
          <w:rFonts w:ascii="Book Antiqua" w:hAnsi="Book Antiqua"/>
          <w:sz w:val="20"/>
          <w:szCs w:val="20"/>
        </w:rPr>
        <w:t xml:space="preserve">Nurdin, N., &amp; Pettalongi, S. S. (2022). Menggunakan Paradigma Studi Kasus Kualitatif Interpretatif Online dan Offline Untuk Memahami Efektivitas Penerapan E-Procurement. </w:t>
      </w:r>
      <w:r w:rsidRPr="009312F0">
        <w:rPr>
          <w:rFonts w:ascii="Book Antiqua" w:hAnsi="Book Antiqua"/>
          <w:i/>
          <w:sz w:val="20"/>
          <w:szCs w:val="20"/>
        </w:rPr>
        <w:t>Coopetition: Jurnal Ilmiah Manajemen, 13</w:t>
      </w:r>
      <w:r w:rsidRPr="009312F0">
        <w:rPr>
          <w:rFonts w:ascii="Book Antiqua" w:hAnsi="Book Antiqua"/>
          <w:sz w:val="20"/>
          <w:szCs w:val="20"/>
        </w:rPr>
        <w:t xml:space="preserve">(2), 155-168. </w:t>
      </w:r>
    </w:p>
    <w:p w14:paraId="345814D3" w14:textId="77777777" w:rsidR="00A5467B" w:rsidRPr="009312F0" w:rsidRDefault="0094326D" w:rsidP="009312F0">
      <w:pPr>
        <w:pStyle w:val="EndNoteBibliography"/>
        <w:spacing w:after="0"/>
        <w:ind w:left="720" w:hanging="720"/>
        <w:jc w:val="both"/>
        <w:rPr>
          <w:rFonts w:ascii="Book Antiqua" w:hAnsi="Book Antiqua"/>
          <w:sz w:val="20"/>
          <w:szCs w:val="20"/>
        </w:rPr>
      </w:pPr>
      <w:r w:rsidRPr="009312F0">
        <w:rPr>
          <w:rFonts w:ascii="Book Antiqua" w:hAnsi="Book Antiqua"/>
          <w:sz w:val="20"/>
          <w:szCs w:val="20"/>
        </w:rPr>
        <w:t xml:space="preserve">Nurdin, N., Scheepers, H., &amp; Stockdale, R. (2022). A social system for sustainable local e-government. </w:t>
      </w:r>
      <w:r w:rsidRPr="009312F0">
        <w:rPr>
          <w:rFonts w:ascii="Book Antiqua" w:hAnsi="Book Antiqua"/>
          <w:i/>
          <w:sz w:val="20"/>
          <w:szCs w:val="20"/>
        </w:rPr>
        <w:t>Journal of Systems and Information Technology, 24</w:t>
      </w:r>
      <w:r w:rsidRPr="009312F0">
        <w:rPr>
          <w:rFonts w:ascii="Book Antiqua" w:hAnsi="Book Antiqua"/>
          <w:sz w:val="20"/>
          <w:szCs w:val="20"/>
        </w:rPr>
        <w:t>(1), 1-31. doi:10.1108/JSIT-10-2019-0214</w:t>
      </w:r>
    </w:p>
    <w:p w14:paraId="6B5358D0" w14:textId="77777777" w:rsidR="00A5467B" w:rsidRPr="009312F0" w:rsidRDefault="0094326D" w:rsidP="009312F0">
      <w:pPr>
        <w:pStyle w:val="EndNoteBibliography"/>
        <w:spacing w:after="0"/>
        <w:ind w:left="720" w:hanging="720"/>
        <w:jc w:val="both"/>
        <w:rPr>
          <w:rFonts w:ascii="Book Antiqua" w:hAnsi="Book Antiqua"/>
          <w:sz w:val="20"/>
          <w:szCs w:val="20"/>
        </w:rPr>
      </w:pPr>
      <w:r w:rsidRPr="009312F0">
        <w:rPr>
          <w:rFonts w:ascii="Book Antiqua" w:hAnsi="Book Antiqua"/>
          <w:sz w:val="20"/>
          <w:szCs w:val="20"/>
        </w:rPr>
        <w:t xml:space="preserve">Nurdin, N., Stockdale, R., &amp; Scheepers, H. (2016). Influence of Organizational Factors in the Sustainability of E-Government: A Case Study of Local E-Government in Indonesia. In I. S. Sodhi (Ed.), </w:t>
      </w:r>
      <w:r w:rsidRPr="009312F0">
        <w:rPr>
          <w:rFonts w:ascii="Book Antiqua" w:hAnsi="Book Antiqua"/>
          <w:i/>
          <w:sz w:val="20"/>
          <w:szCs w:val="20"/>
        </w:rPr>
        <w:t>Trends, Prospects, and Challenges in Asian E-Governance</w:t>
      </w:r>
      <w:r w:rsidRPr="009312F0">
        <w:rPr>
          <w:rFonts w:ascii="Book Antiqua" w:hAnsi="Book Antiqua"/>
          <w:sz w:val="20"/>
          <w:szCs w:val="20"/>
        </w:rPr>
        <w:t xml:space="preserve"> (pp. 281-323). Hershey, PA, USA: IGI Global.</w:t>
      </w:r>
    </w:p>
    <w:p w14:paraId="7AFBC3BB" w14:textId="77777777" w:rsidR="00A5467B" w:rsidRPr="009312F0" w:rsidRDefault="0094326D" w:rsidP="009312F0">
      <w:pPr>
        <w:pStyle w:val="EndNoteBibliography"/>
        <w:spacing w:after="0"/>
        <w:ind w:left="720" w:hanging="720"/>
        <w:jc w:val="both"/>
        <w:rPr>
          <w:rFonts w:ascii="Book Antiqua" w:hAnsi="Book Antiqua"/>
          <w:sz w:val="20"/>
          <w:szCs w:val="20"/>
        </w:rPr>
      </w:pPr>
      <w:r w:rsidRPr="009312F0">
        <w:rPr>
          <w:rFonts w:ascii="Book Antiqua" w:hAnsi="Book Antiqua"/>
          <w:sz w:val="20"/>
          <w:szCs w:val="20"/>
        </w:rPr>
        <w:t xml:space="preserve">Rusli, R., Hasyim, M. S., &amp; Nurdin, N. (2021). A New Islamic Knowledge Production And Fatwa Rulings: How Indonesia’s Young Muslim Scholars Interact With Online Sources. </w:t>
      </w:r>
      <w:r w:rsidRPr="009312F0">
        <w:rPr>
          <w:rFonts w:ascii="Book Antiqua" w:hAnsi="Book Antiqua"/>
          <w:i/>
          <w:sz w:val="20"/>
          <w:szCs w:val="20"/>
        </w:rPr>
        <w:t>Journal of Indonesian Islam, 14</w:t>
      </w:r>
      <w:r w:rsidRPr="009312F0">
        <w:rPr>
          <w:rFonts w:ascii="Book Antiqua" w:hAnsi="Book Antiqua"/>
          <w:sz w:val="20"/>
          <w:szCs w:val="20"/>
        </w:rPr>
        <w:t xml:space="preserve">(2), 499-518. </w:t>
      </w:r>
    </w:p>
    <w:p w14:paraId="0C643F10" w14:textId="77777777" w:rsidR="00A5467B" w:rsidRPr="009312F0" w:rsidRDefault="0094326D" w:rsidP="009312F0">
      <w:pPr>
        <w:pStyle w:val="EndNoteBibliography"/>
        <w:spacing w:after="0"/>
        <w:ind w:left="720" w:hanging="720"/>
        <w:jc w:val="both"/>
        <w:rPr>
          <w:rFonts w:ascii="Book Antiqua" w:hAnsi="Book Antiqua"/>
          <w:sz w:val="20"/>
          <w:szCs w:val="20"/>
        </w:rPr>
      </w:pPr>
      <w:r w:rsidRPr="009312F0">
        <w:rPr>
          <w:rFonts w:ascii="Book Antiqua" w:hAnsi="Book Antiqua"/>
          <w:sz w:val="20"/>
          <w:szCs w:val="20"/>
        </w:rPr>
        <w:t xml:space="preserve">Rusli, R., &amp; Nurdin, N. (2022). Understanding Indonesia millennia Ulama online knowledge acquisition and use in daily fatwa making habits. </w:t>
      </w:r>
      <w:r w:rsidRPr="009312F0">
        <w:rPr>
          <w:rFonts w:ascii="Book Antiqua" w:hAnsi="Book Antiqua"/>
          <w:i/>
          <w:sz w:val="20"/>
          <w:szCs w:val="20"/>
        </w:rPr>
        <w:t>Education and Information Technologies, 27</w:t>
      </w:r>
      <w:r w:rsidRPr="009312F0">
        <w:rPr>
          <w:rFonts w:ascii="Book Antiqua" w:hAnsi="Book Antiqua"/>
          <w:sz w:val="20"/>
          <w:szCs w:val="20"/>
        </w:rPr>
        <w:t>(3), 4117-4140. doi:10.1007/s10639-021-10779-7</w:t>
      </w:r>
    </w:p>
    <w:p w14:paraId="6A90FF6A" w14:textId="77777777" w:rsidR="00A5467B" w:rsidRPr="009312F0" w:rsidRDefault="0094326D" w:rsidP="009312F0">
      <w:pPr>
        <w:pStyle w:val="EndNoteBibliography"/>
        <w:spacing w:after="0"/>
        <w:ind w:left="720" w:hanging="720"/>
        <w:jc w:val="both"/>
        <w:rPr>
          <w:rFonts w:ascii="Book Antiqua" w:hAnsi="Book Antiqua"/>
          <w:sz w:val="20"/>
          <w:szCs w:val="20"/>
        </w:rPr>
      </w:pPr>
      <w:r w:rsidRPr="009312F0">
        <w:rPr>
          <w:rFonts w:ascii="Book Antiqua" w:hAnsi="Book Antiqua"/>
          <w:sz w:val="20"/>
          <w:szCs w:val="20"/>
        </w:rPr>
        <w:t xml:space="preserve">Strauss, A., &amp; Corbin, J. M. (1998). </w:t>
      </w:r>
      <w:r w:rsidRPr="009312F0">
        <w:rPr>
          <w:rFonts w:ascii="Book Antiqua" w:hAnsi="Book Antiqua"/>
          <w:i/>
          <w:sz w:val="20"/>
          <w:szCs w:val="20"/>
        </w:rPr>
        <w:t>Basics of Qualitative Research: Grounded Theory Procedures and Techniques</w:t>
      </w:r>
      <w:r w:rsidRPr="009312F0">
        <w:rPr>
          <w:rFonts w:ascii="Book Antiqua" w:hAnsi="Book Antiqua"/>
          <w:sz w:val="20"/>
          <w:szCs w:val="20"/>
        </w:rPr>
        <w:t xml:space="preserve"> (2 ed.). California, USA: Sage Publications, Inc.</w:t>
      </w:r>
    </w:p>
    <w:p w14:paraId="21ED35E6" w14:textId="77777777" w:rsidR="00A5467B" w:rsidRPr="009312F0" w:rsidRDefault="0094326D" w:rsidP="009312F0">
      <w:pPr>
        <w:pStyle w:val="EndNoteBibliography"/>
        <w:spacing w:after="0"/>
        <w:ind w:left="720" w:hanging="720"/>
        <w:jc w:val="both"/>
        <w:rPr>
          <w:rFonts w:ascii="Book Antiqua" w:hAnsi="Book Antiqua"/>
          <w:sz w:val="20"/>
          <w:szCs w:val="20"/>
        </w:rPr>
      </w:pPr>
      <w:r w:rsidRPr="009312F0">
        <w:rPr>
          <w:rFonts w:ascii="Book Antiqua" w:hAnsi="Book Antiqua"/>
          <w:sz w:val="20"/>
          <w:szCs w:val="20"/>
        </w:rPr>
        <w:t xml:space="preserve">Sumriyah, &amp; Muti’ah, D. (2021). </w:t>
      </w:r>
      <w:r w:rsidRPr="009312F0">
        <w:rPr>
          <w:rFonts w:ascii="Book Antiqua" w:hAnsi="Book Antiqua"/>
          <w:i/>
          <w:sz w:val="20"/>
          <w:szCs w:val="20"/>
        </w:rPr>
        <w:t>The Existence of Marriage Agreement and the Status of Illegitimate Children Among Moslem Community.</w:t>
      </w:r>
      <w:r w:rsidRPr="009312F0">
        <w:rPr>
          <w:rFonts w:ascii="Book Antiqua" w:hAnsi="Book Antiqua"/>
          <w:sz w:val="20"/>
          <w:szCs w:val="20"/>
        </w:rPr>
        <w:t xml:space="preserve"> Paper presented at the Proceedings of the International Joined Conference on Social Science (ICSS 2021), Jakarta.</w:t>
      </w:r>
    </w:p>
    <w:p w14:paraId="70D67DBF" w14:textId="77777777" w:rsidR="00A5467B" w:rsidRPr="009312F0" w:rsidRDefault="0094326D" w:rsidP="009312F0">
      <w:pPr>
        <w:pStyle w:val="EndNoteBibliography"/>
        <w:ind w:left="720" w:hanging="720"/>
        <w:jc w:val="both"/>
        <w:rPr>
          <w:rFonts w:ascii="Book Antiqua" w:hAnsi="Book Antiqua"/>
          <w:sz w:val="20"/>
          <w:szCs w:val="20"/>
        </w:rPr>
      </w:pPr>
      <w:r w:rsidRPr="009312F0">
        <w:rPr>
          <w:rFonts w:ascii="Book Antiqua" w:hAnsi="Book Antiqua"/>
          <w:sz w:val="20"/>
          <w:szCs w:val="20"/>
        </w:rPr>
        <w:t xml:space="preserve">Watson, A. E. (1918). The Illegitimate Family. </w:t>
      </w:r>
      <w:r w:rsidRPr="009312F0">
        <w:rPr>
          <w:rFonts w:ascii="Book Antiqua" w:hAnsi="Book Antiqua"/>
          <w:i/>
          <w:sz w:val="20"/>
          <w:szCs w:val="20"/>
        </w:rPr>
        <w:t xml:space="preserve">The ANNALS of the American Academy of </w:t>
      </w:r>
      <w:r w:rsidRPr="009312F0">
        <w:rPr>
          <w:rFonts w:ascii="Book Antiqua" w:hAnsi="Book Antiqua"/>
          <w:i/>
          <w:sz w:val="20"/>
          <w:szCs w:val="20"/>
        </w:rPr>
        <w:lastRenderedPageBreak/>
        <w:t>Political and Social Science, 77</w:t>
      </w:r>
      <w:r w:rsidRPr="009312F0">
        <w:rPr>
          <w:rFonts w:ascii="Book Antiqua" w:hAnsi="Book Antiqua"/>
          <w:sz w:val="20"/>
          <w:szCs w:val="20"/>
        </w:rPr>
        <w:t>(1), 103-116. doi:10.1177/000271621807700112</w:t>
      </w:r>
    </w:p>
    <w:p w14:paraId="0B989F3E" w14:textId="4E676D3C" w:rsidR="007531EF" w:rsidRPr="006665DB" w:rsidRDefault="0094326D" w:rsidP="009312F0">
      <w:pPr>
        <w:pStyle w:val="NoSpacing"/>
        <w:spacing w:line="276" w:lineRule="auto"/>
        <w:jc w:val="both"/>
        <w:rPr>
          <w:rFonts w:ascii="Book Antiqua" w:hAnsi="Book Antiqua" w:cstheme="majorBidi"/>
          <w:b/>
          <w:sz w:val="20"/>
          <w:szCs w:val="20"/>
        </w:rPr>
      </w:pPr>
      <w:r w:rsidRPr="009312F0">
        <w:rPr>
          <w:rFonts w:ascii="Book Antiqua" w:hAnsi="Book Antiqua" w:cstheme="majorBidi"/>
          <w:b/>
          <w:sz w:val="20"/>
          <w:szCs w:val="20"/>
        </w:rPr>
        <w:fldChar w:fldCharType="end"/>
      </w:r>
    </w:p>
    <w:sectPr w:rsidR="007531EF" w:rsidRPr="006665DB" w:rsidSect="00335FE0">
      <w:type w:val="continuous"/>
      <w:pgSz w:w="11906" w:h="16838" w:code="9"/>
      <w:pgMar w:top="1701" w:right="1196" w:bottom="1418" w:left="1418" w:header="709" w:footer="709" w:gutter="0"/>
      <w:cols w:num="2" w:space="50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B143C" w14:textId="77777777" w:rsidR="00635329" w:rsidRDefault="00635329">
      <w:pPr>
        <w:spacing w:after="0" w:line="240" w:lineRule="auto"/>
      </w:pPr>
      <w:r>
        <w:separator/>
      </w:r>
    </w:p>
  </w:endnote>
  <w:endnote w:type="continuationSeparator" w:id="0">
    <w:p w14:paraId="0C172177" w14:textId="77777777" w:rsidR="00635329" w:rsidRDefault="00635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61953" w14:textId="77777777" w:rsidR="005C0DE4" w:rsidRPr="00DD4555" w:rsidRDefault="0094326D" w:rsidP="005C0DE4">
    <w:pPr>
      <w:spacing w:after="0" w:line="240" w:lineRule="auto"/>
      <w:jc w:val="right"/>
      <w:rPr>
        <w:rFonts w:ascii="Book Antiqua" w:hAnsi="Book Antiqua"/>
        <w:sz w:val="20"/>
        <w:szCs w:val="20"/>
      </w:rPr>
    </w:pPr>
    <w:r w:rsidRPr="00DD4555">
      <w:rPr>
        <w:rFonts w:ascii="Book Antiqua" w:hAnsi="Book Antiqua"/>
        <w:sz w:val="20"/>
        <w:szCs w:val="20"/>
      </w:rPr>
      <w:t>e-ISSN: 2715-4580</w:t>
    </w:r>
  </w:p>
  <w:p w14:paraId="51C64F55" w14:textId="77777777" w:rsidR="005C0DE4" w:rsidRPr="00DD4555" w:rsidRDefault="0094326D" w:rsidP="005C0DE4">
    <w:pPr>
      <w:spacing w:after="0" w:line="240" w:lineRule="auto"/>
      <w:jc w:val="right"/>
      <w:rPr>
        <w:sz w:val="20"/>
        <w:szCs w:val="20"/>
      </w:rPr>
    </w:pPr>
    <w:r w:rsidRPr="00DD4555">
      <w:rPr>
        <w:rFonts w:ascii="Book Antiqua" w:hAnsi="Book Antiqua"/>
        <w:sz w:val="20"/>
        <w:szCs w:val="20"/>
      </w:rPr>
      <w:t>p-ISSN: 2715-8268</w:t>
    </w:r>
  </w:p>
  <w:p w14:paraId="3FDE42FA" w14:textId="77777777" w:rsidR="0039196D" w:rsidRDefault="0039196D" w:rsidP="0039196D">
    <w:pPr>
      <w:pStyle w:val="Footer"/>
    </w:pPr>
  </w:p>
  <w:p w14:paraId="4CBC3528" w14:textId="77777777" w:rsidR="0039196D" w:rsidRDefault="0039196D">
    <w:pPr>
      <w:pStyle w:val="Footer"/>
    </w:pPr>
  </w:p>
  <w:p w14:paraId="6B500C2E" w14:textId="77777777" w:rsidR="0039196D" w:rsidRDefault="00391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E79DD" w14:textId="77777777" w:rsidR="00635329" w:rsidRDefault="00635329">
      <w:pPr>
        <w:spacing w:after="0" w:line="240" w:lineRule="auto"/>
      </w:pPr>
      <w:r>
        <w:separator/>
      </w:r>
    </w:p>
  </w:footnote>
  <w:footnote w:type="continuationSeparator" w:id="0">
    <w:p w14:paraId="00CBE4DC" w14:textId="77777777" w:rsidR="00635329" w:rsidRDefault="00635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4458"/>
      <w:docPartObj>
        <w:docPartGallery w:val="Page Numbers (Top of Page)"/>
        <w:docPartUnique/>
      </w:docPartObj>
    </w:sdtPr>
    <w:sdtContent>
      <w:p w14:paraId="6F29EF2D" w14:textId="36C98556" w:rsidR="00AD1E2D" w:rsidRDefault="00AD1E2D" w:rsidP="00AD1E2D">
        <w:pPr>
          <w:pStyle w:val="Header"/>
          <w:tabs>
            <w:tab w:val="right" w:pos="9071"/>
          </w:tabs>
          <w:jc w:val="right"/>
        </w:pPr>
        <w:r w:rsidRPr="002F2A6C">
          <w:rPr>
            <w:rFonts w:ascii="Book Antiqua" w:hAnsi="Book Antiqua"/>
            <w:b/>
            <w:bCs/>
            <w:i/>
            <w:iCs/>
          </w:rPr>
          <w:fldChar w:fldCharType="begin"/>
        </w:r>
        <w:r w:rsidRPr="002F2A6C">
          <w:rPr>
            <w:rFonts w:ascii="Book Antiqua" w:hAnsi="Book Antiqua"/>
            <w:b/>
            <w:bCs/>
            <w:i/>
            <w:iCs/>
          </w:rPr>
          <w:instrText xml:space="preserve"> PAGE   \* MERGEFORMAT </w:instrText>
        </w:r>
        <w:r w:rsidRPr="002F2A6C">
          <w:rPr>
            <w:rFonts w:ascii="Book Antiqua" w:hAnsi="Book Antiqua"/>
            <w:b/>
            <w:bCs/>
            <w:i/>
            <w:iCs/>
          </w:rPr>
          <w:fldChar w:fldCharType="separate"/>
        </w:r>
        <w:r>
          <w:rPr>
            <w:rFonts w:ascii="Book Antiqua" w:hAnsi="Book Antiqua"/>
            <w:b/>
            <w:bCs/>
            <w:i/>
            <w:iCs/>
          </w:rPr>
          <w:t>46</w:t>
        </w:r>
        <w:r w:rsidRPr="002F2A6C">
          <w:rPr>
            <w:rFonts w:ascii="Book Antiqua" w:hAnsi="Book Antiqua"/>
            <w:b/>
            <w:bCs/>
            <w:i/>
            <w:iCs/>
            <w:noProof/>
          </w:rPr>
          <w:fldChar w:fldCharType="end"/>
        </w:r>
      </w:p>
      <w:p w14:paraId="0FCA1FF0" w14:textId="26DFB4DB" w:rsidR="005C0DE4" w:rsidRPr="00281A8B" w:rsidRDefault="0094326D" w:rsidP="005C0DE4">
        <w:pPr>
          <w:pStyle w:val="Header"/>
          <w:tabs>
            <w:tab w:val="right" w:pos="9071"/>
          </w:tabs>
          <w:rPr>
            <w:rFonts w:ascii="Book Antiqua" w:hAnsi="Book Antiqua" w:cstheme="minorHAnsi"/>
            <w:b/>
            <w:sz w:val="24"/>
            <w:szCs w:val="24"/>
            <w:lang w:val="sv-SE"/>
          </w:rPr>
        </w:pPr>
        <w:r w:rsidRPr="00281A8B">
          <w:rPr>
            <w:rFonts w:ascii="Book Antiqua" w:hAnsi="Book Antiqua" w:cstheme="minorHAnsi"/>
            <w:b/>
            <w:sz w:val="24"/>
            <w:szCs w:val="24"/>
            <w:lang w:val="sv-SE"/>
          </w:rPr>
          <w:t xml:space="preserve">International Journal of Contemporary Islamic Law and Society            </w:t>
        </w:r>
      </w:p>
      <w:p w14:paraId="5837F11C" w14:textId="10AE53A1" w:rsidR="0039196D" w:rsidRPr="005C0DE4" w:rsidRDefault="0094326D" w:rsidP="005C0DE4">
        <w:pPr>
          <w:pStyle w:val="Header"/>
          <w:tabs>
            <w:tab w:val="right" w:pos="9071"/>
          </w:tabs>
          <w:rPr>
            <w:rFonts w:ascii="Book Antiqua" w:hAnsi="Book Antiqua" w:cstheme="minorHAnsi"/>
            <w:b/>
            <w:sz w:val="24"/>
            <w:szCs w:val="24"/>
            <w:lang w:val="sv-SE"/>
          </w:rPr>
        </w:pPr>
        <w:r>
          <w:rPr>
            <w:rFonts w:ascii="Book Antiqua" w:hAnsi="Book Antiqua" w:cstheme="minorHAnsi"/>
            <w:b/>
            <w:sz w:val="24"/>
            <w:szCs w:val="24"/>
            <w:lang w:val="sv-SE"/>
          </w:rPr>
          <w:t xml:space="preserve">Vol. </w:t>
        </w:r>
        <w:r w:rsidR="003A32B6">
          <w:rPr>
            <w:rFonts w:ascii="Book Antiqua" w:hAnsi="Book Antiqua" w:cstheme="minorHAnsi"/>
            <w:b/>
            <w:sz w:val="24"/>
            <w:szCs w:val="24"/>
          </w:rPr>
          <w:t>6</w:t>
        </w:r>
        <w:r>
          <w:rPr>
            <w:rFonts w:ascii="Book Antiqua" w:hAnsi="Book Antiqua" w:cstheme="minorHAnsi"/>
            <w:b/>
            <w:sz w:val="24"/>
            <w:szCs w:val="24"/>
            <w:lang w:val="sv-SE"/>
          </w:rPr>
          <w:t xml:space="preserve"> No. 2 Tahun 202</w:t>
        </w:r>
        <w:r w:rsidR="003A32B6">
          <w:rPr>
            <w:rFonts w:ascii="Book Antiqua" w:hAnsi="Book Antiqua" w:cstheme="minorHAnsi"/>
            <w:b/>
            <w:sz w:val="24"/>
            <w:szCs w:val="24"/>
            <w:lang w:val="sv-SE"/>
          </w:rPr>
          <w:t>4</w:t>
        </w:r>
        <w:r w:rsidRPr="00B654A1">
          <w:rPr>
            <w:rFonts w:ascii="Book Antiqua" w:hAnsi="Book Antiqua" w:cstheme="minorHAnsi"/>
            <w:b/>
            <w:sz w:val="24"/>
            <w:szCs w:val="24"/>
            <w:lang w:val="sv-SE"/>
          </w:rPr>
          <w:t xml:space="preserve">                                                                    </w:t>
        </w:r>
        <w:r w:rsidR="003D5A74">
          <w:rPr>
            <w:rFonts w:ascii="Book Antiqua" w:hAnsi="Book Antiqua" w:cstheme="minorHAnsi"/>
            <w:b/>
            <w:sz w:val="24"/>
            <w:szCs w:val="24"/>
            <w:lang w:val="id-ID"/>
          </w:rPr>
          <w:t xml:space="preserve">                                 </w:t>
        </w:r>
        <w:r w:rsidRPr="00B654A1">
          <w:rPr>
            <w:rFonts w:ascii="Book Antiqua" w:hAnsi="Book Antiqua" w:cstheme="minorHAnsi"/>
            <w:b/>
            <w:sz w:val="24"/>
            <w:szCs w:val="24"/>
            <w:lang w:val="sv-SE"/>
          </w:rPr>
          <w:t xml:space="preserve">   </w:t>
        </w:r>
      </w:p>
    </w:sdtContent>
  </w:sdt>
  <w:p w14:paraId="75299E7A" w14:textId="77777777" w:rsidR="002079F5" w:rsidRDefault="00207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BCD"/>
    <w:multiLevelType w:val="hybridMultilevel"/>
    <w:tmpl w:val="A1E0B9CA"/>
    <w:lvl w:ilvl="0" w:tplc="8EEEE47E">
      <w:start w:val="1"/>
      <w:numFmt w:val="lowerLetter"/>
      <w:lvlText w:val="%1)"/>
      <w:lvlJc w:val="left"/>
      <w:pPr>
        <w:ind w:left="1437" w:hanging="870"/>
      </w:pPr>
      <w:rPr>
        <w:rFonts w:hint="default"/>
      </w:rPr>
    </w:lvl>
    <w:lvl w:ilvl="1" w:tplc="5F526586" w:tentative="1">
      <w:start w:val="1"/>
      <w:numFmt w:val="lowerLetter"/>
      <w:lvlText w:val="%2."/>
      <w:lvlJc w:val="left"/>
      <w:pPr>
        <w:ind w:left="1647" w:hanging="360"/>
      </w:pPr>
    </w:lvl>
    <w:lvl w:ilvl="2" w:tplc="3442566A" w:tentative="1">
      <w:start w:val="1"/>
      <w:numFmt w:val="lowerRoman"/>
      <w:lvlText w:val="%3."/>
      <w:lvlJc w:val="right"/>
      <w:pPr>
        <w:ind w:left="2367" w:hanging="180"/>
      </w:pPr>
    </w:lvl>
    <w:lvl w:ilvl="3" w:tplc="7F4E5F3A" w:tentative="1">
      <w:start w:val="1"/>
      <w:numFmt w:val="decimal"/>
      <w:lvlText w:val="%4."/>
      <w:lvlJc w:val="left"/>
      <w:pPr>
        <w:ind w:left="3087" w:hanging="360"/>
      </w:pPr>
    </w:lvl>
    <w:lvl w:ilvl="4" w:tplc="AB4038A0" w:tentative="1">
      <w:start w:val="1"/>
      <w:numFmt w:val="lowerLetter"/>
      <w:lvlText w:val="%5."/>
      <w:lvlJc w:val="left"/>
      <w:pPr>
        <w:ind w:left="3807" w:hanging="360"/>
      </w:pPr>
    </w:lvl>
    <w:lvl w:ilvl="5" w:tplc="D37AADCC" w:tentative="1">
      <w:start w:val="1"/>
      <w:numFmt w:val="lowerRoman"/>
      <w:lvlText w:val="%6."/>
      <w:lvlJc w:val="right"/>
      <w:pPr>
        <w:ind w:left="4527" w:hanging="180"/>
      </w:pPr>
    </w:lvl>
    <w:lvl w:ilvl="6" w:tplc="F822C138" w:tentative="1">
      <w:start w:val="1"/>
      <w:numFmt w:val="decimal"/>
      <w:lvlText w:val="%7."/>
      <w:lvlJc w:val="left"/>
      <w:pPr>
        <w:ind w:left="5247" w:hanging="360"/>
      </w:pPr>
    </w:lvl>
    <w:lvl w:ilvl="7" w:tplc="1908CEE2" w:tentative="1">
      <w:start w:val="1"/>
      <w:numFmt w:val="lowerLetter"/>
      <w:lvlText w:val="%8."/>
      <w:lvlJc w:val="left"/>
      <w:pPr>
        <w:ind w:left="5967" w:hanging="360"/>
      </w:pPr>
    </w:lvl>
    <w:lvl w:ilvl="8" w:tplc="415A77FC" w:tentative="1">
      <w:start w:val="1"/>
      <w:numFmt w:val="lowerRoman"/>
      <w:lvlText w:val="%9."/>
      <w:lvlJc w:val="right"/>
      <w:pPr>
        <w:ind w:left="6687" w:hanging="180"/>
      </w:pPr>
    </w:lvl>
  </w:abstractNum>
  <w:abstractNum w:abstractNumId="1" w15:restartNumberingAfterBreak="0">
    <w:nsid w:val="08171252"/>
    <w:multiLevelType w:val="multilevel"/>
    <w:tmpl w:val="0B483A4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2F7ABF"/>
    <w:multiLevelType w:val="multilevel"/>
    <w:tmpl w:val="662ABE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E134A5"/>
    <w:multiLevelType w:val="hybridMultilevel"/>
    <w:tmpl w:val="AE380B16"/>
    <w:lvl w:ilvl="0" w:tplc="874C1758">
      <w:start w:val="1"/>
      <w:numFmt w:val="decimal"/>
      <w:lvlText w:val="%1."/>
      <w:lvlJc w:val="left"/>
      <w:pPr>
        <w:ind w:left="1800" w:hanging="360"/>
      </w:pPr>
      <w:rPr>
        <w:rFonts w:hint="default"/>
      </w:rPr>
    </w:lvl>
    <w:lvl w:ilvl="1" w:tplc="FA624AF0" w:tentative="1">
      <w:start w:val="1"/>
      <w:numFmt w:val="lowerLetter"/>
      <w:lvlText w:val="%2."/>
      <w:lvlJc w:val="left"/>
      <w:pPr>
        <w:ind w:left="2520" w:hanging="360"/>
      </w:pPr>
    </w:lvl>
    <w:lvl w:ilvl="2" w:tplc="41163308" w:tentative="1">
      <w:start w:val="1"/>
      <w:numFmt w:val="lowerRoman"/>
      <w:lvlText w:val="%3."/>
      <w:lvlJc w:val="right"/>
      <w:pPr>
        <w:ind w:left="3240" w:hanging="180"/>
      </w:pPr>
    </w:lvl>
    <w:lvl w:ilvl="3" w:tplc="236C3682" w:tentative="1">
      <w:start w:val="1"/>
      <w:numFmt w:val="decimal"/>
      <w:lvlText w:val="%4."/>
      <w:lvlJc w:val="left"/>
      <w:pPr>
        <w:ind w:left="3960" w:hanging="360"/>
      </w:pPr>
    </w:lvl>
    <w:lvl w:ilvl="4" w:tplc="9BF47040" w:tentative="1">
      <w:start w:val="1"/>
      <w:numFmt w:val="lowerLetter"/>
      <w:lvlText w:val="%5."/>
      <w:lvlJc w:val="left"/>
      <w:pPr>
        <w:ind w:left="4680" w:hanging="360"/>
      </w:pPr>
    </w:lvl>
    <w:lvl w:ilvl="5" w:tplc="A4D6376E" w:tentative="1">
      <w:start w:val="1"/>
      <w:numFmt w:val="lowerRoman"/>
      <w:lvlText w:val="%6."/>
      <w:lvlJc w:val="right"/>
      <w:pPr>
        <w:ind w:left="5400" w:hanging="180"/>
      </w:pPr>
    </w:lvl>
    <w:lvl w:ilvl="6" w:tplc="DCCAE000" w:tentative="1">
      <w:start w:val="1"/>
      <w:numFmt w:val="decimal"/>
      <w:lvlText w:val="%7."/>
      <w:lvlJc w:val="left"/>
      <w:pPr>
        <w:ind w:left="6120" w:hanging="360"/>
      </w:pPr>
    </w:lvl>
    <w:lvl w:ilvl="7" w:tplc="1FE88516" w:tentative="1">
      <w:start w:val="1"/>
      <w:numFmt w:val="lowerLetter"/>
      <w:lvlText w:val="%8."/>
      <w:lvlJc w:val="left"/>
      <w:pPr>
        <w:ind w:left="6840" w:hanging="360"/>
      </w:pPr>
    </w:lvl>
    <w:lvl w:ilvl="8" w:tplc="0666C226" w:tentative="1">
      <w:start w:val="1"/>
      <w:numFmt w:val="lowerRoman"/>
      <w:lvlText w:val="%9."/>
      <w:lvlJc w:val="right"/>
      <w:pPr>
        <w:ind w:left="7560" w:hanging="180"/>
      </w:pPr>
    </w:lvl>
  </w:abstractNum>
  <w:abstractNum w:abstractNumId="4" w15:restartNumberingAfterBreak="0">
    <w:nsid w:val="1CE253E8"/>
    <w:multiLevelType w:val="hybridMultilevel"/>
    <w:tmpl w:val="9D764BEA"/>
    <w:lvl w:ilvl="0" w:tplc="0C0CA956">
      <w:start w:val="1"/>
      <w:numFmt w:val="lowerLetter"/>
      <w:lvlText w:val="%1."/>
      <w:lvlJc w:val="left"/>
      <w:pPr>
        <w:ind w:left="1055" w:hanging="360"/>
      </w:pPr>
      <w:rPr>
        <w:rFonts w:hint="default"/>
      </w:rPr>
    </w:lvl>
    <w:lvl w:ilvl="1" w:tplc="D9484890" w:tentative="1">
      <w:start w:val="1"/>
      <w:numFmt w:val="lowerLetter"/>
      <w:lvlText w:val="%2."/>
      <w:lvlJc w:val="left"/>
      <w:pPr>
        <w:ind w:left="1775" w:hanging="360"/>
      </w:pPr>
    </w:lvl>
    <w:lvl w:ilvl="2" w:tplc="13AC0BE4" w:tentative="1">
      <w:start w:val="1"/>
      <w:numFmt w:val="lowerRoman"/>
      <w:lvlText w:val="%3."/>
      <w:lvlJc w:val="right"/>
      <w:pPr>
        <w:ind w:left="2495" w:hanging="180"/>
      </w:pPr>
    </w:lvl>
    <w:lvl w:ilvl="3" w:tplc="915623AC" w:tentative="1">
      <w:start w:val="1"/>
      <w:numFmt w:val="decimal"/>
      <w:lvlText w:val="%4."/>
      <w:lvlJc w:val="left"/>
      <w:pPr>
        <w:ind w:left="3215" w:hanging="360"/>
      </w:pPr>
    </w:lvl>
    <w:lvl w:ilvl="4" w:tplc="DF3A71A6" w:tentative="1">
      <w:start w:val="1"/>
      <w:numFmt w:val="lowerLetter"/>
      <w:lvlText w:val="%5."/>
      <w:lvlJc w:val="left"/>
      <w:pPr>
        <w:ind w:left="3935" w:hanging="360"/>
      </w:pPr>
    </w:lvl>
    <w:lvl w:ilvl="5" w:tplc="7C0AFC04" w:tentative="1">
      <w:start w:val="1"/>
      <w:numFmt w:val="lowerRoman"/>
      <w:lvlText w:val="%6."/>
      <w:lvlJc w:val="right"/>
      <w:pPr>
        <w:ind w:left="4655" w:hanging="180"/>
      </w:pPr>
    </w:lvl>
    <w:lvl w:ilvl="6" w:tplc="C5CA79A4" w:tentative="1">
      <w:start w:val="1"/>
      <w:numFmt w:val="decimal"/>
      <w:lvlText w:val="%7."/>
      <w:lvlJc w:val="left"/>
      <w:pPr>
        <w:ind w:left="5375" w:hanging="360"/>
      </w:pPr>
    </w:lvl>
    <w:lvl w:ilvl="7" w:tplc="2432EC84" w:tentative="1">
      <w:start w:val="1"/>
      <w:numFmt w:val="lowerLetter"/>
      <w:lvlText w:val="%8."/>
      <w:lvlJc w:val="left"/>
      <w:pPr>
        <w:ind w:left="6095" w:hanging="360"/>
      </w:pPr>
    </w:lvl>
    <w:lvl w:ilvl="8" w:tplc="33F820E4" w:tentative="1">
      <w:start w:val="1"/>
      <w:numFmt w:val="lowerRoman"/>
      <w:lvlText w:val="%9."/>
      <w:lvlJc w:val="right"/>
      <w:pPr>
        <w:ind w:left="6815" w:hanging="180"/>
      </w:pPr>
    </w:lvl>
  </w:abstractNum>
  <w:abstractNum w:abstractNumId="5" w15:restartNumberingAfterBreak="0">
    <w:nsid w:val="1D8063C4"/>
    <w:multiLevelType w:val="hybridMultilevel"/>
    <w:tmpl w:val="FB12A878"/>
    <w:lvl w:ilvl="0" w:tplc="9DEC0DA8">
      <w:start w:val="1"/>
      <w:numFmt w:val="lowerLetter"/>
      <w:lvlText w:val="%1)"/>
      <w:lvlJc w:val="left"/>
      <w:pPr>
        <w:ind w:left="283"/>
      </w:pPr>
      <w:rPr>
        <w:rFonts w:ascii="Times New Roman" w:eastAsia="Book Antiqua" w:hAnsi="Times New Roman" w:cs="Times New Roman"/>
        <w:b w:val="0"/>
        <w:i w:val="0"/>
        <w:strike w:val="0"/>
        <w:dstrike w:val="0"/>
        <w:color w:val="000000"/>
        <w:sz w:val="24"/>
        <w:u w:val="none" w:color="000000"/>
        <w:bdr w:val="none" w:sz="0" w:space="0" w:color="auto"/>
        <w:shd w:val="clear" w:color="auto" w:fill="auto"/>
        <w:vertAlign w:val="baseline"/>
      </w:rPr>
    </w:lvl>
    <w:lvl w:ilvl="1" w:tplc="27A67B5A">
      <w:start w:val="1"/>
      <w:numFmt w:val="lowerLetter"/>
      <w:lvlText w:val="%2"/>
      <w:lvlJc w:val="left"/>
      <w:pPr>
        <w:ind w:left="108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2" w:tplc="C6D8C644">
      <w:start w:val="1"/>
      <w:numFmt w:val="lowerRoman"/>
      <w:lvlText w:val="%3"/>
      <w:lvlJc w:val="left"/>
      <w:pPr>
        <w:ind w:left="180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3" w:tplc="9D08D106">
      <w:start w:val="1"/>
      <w:numFmt w:val="decimal"/>
      <w:lvlText w:val="%4"/>
      <w:lvlJc w:val="left"/>
      <w:pPr>
        <w:ind w:left="252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4" w:tplc="6AFEF724">
      <w:start w:val="1"/>
      <w:numFmt w:val="lowerLetter"/>
      <w:lvlText w:val="%5"/>
      <w:lvlJc w:val="left"/>
      <w:pPr>
        <w:ind w:left="324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5" w:tplc="E8E2A946">
      <w:start w:val="1"/>
      <w:numFmt w:val="lowerRoman"/>
      <w:lvlText w:val="%6"/>
      <w:lvlJc w:val="left"/>
      <w:pPr>
        <w:ind w:left="396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6" w:tplc="798C4B50">
      <w:start w:val="1"/>
      <w:numFmt w:val="decimal"/>
      <w:lvlText w:val="%7"/>
      <w:lvlJc w:val="left"/>
      <w:pPr>
        <w:ind w:left="468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7" w:tplc="B4582B26">
      <w:start w:val="1"/>
      <w:numFmt w:val="lowerLetter"/>
      <w:lvlText w:val="%8"/>
      <w:lvlJc w:val="left"/>
      <w:pPr>
        <w:ind w:left="540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8" w:tplc="C22EDCAA">
      <w:start w:val="1"/>
      <w:numFmt w:val="lowerRoman"/>
      <w:lvlText w:val="%9"/>
      <w:lvlJc w:val="left"/>
      <w:pPr>
        <w:ind w:left="612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abstractNum>
  <w:abstractNum w:abstractNumId="6" w15:restartNumberingAfterBreak="0">
    <w:nsid w:val="1D8E18DF"/>
    <w:multiLevelType w:val="hybridMultilevel"/>
    <w:tmpl w:val="BFA82888"/>
    <w:lvl w:ilvl="0" w:tplc="B9FA4CF0">
      <w:start w:val="1"/>
      <w:numFmt w:val="decimal"/>
      <w:lvlText w:val="%1)"/>
      <w:lvlJc w:val="left"/>
      <w:pPr>
        <w:ind w:left="720" w:hanging="360"/>
      </w:pPr>
      <w:rPr>
        <w:rFonts w:hint="default"/>
      </w:rPr>
    </w:lvl>
    <w:lvl w:ilvl="1" w:tplc="0C7A173A" w:tentative="1">
      <w:start w:val="1"/>
      <w:numFmt w:val="lowerLetter"/>
      <w:lvlText w:val="%2."/>
      <w:lvlJc w:val="left"/>
      <w:pPr>
        <w:ind w:left="1440" w:hanging="360"/>
      </w:pPr>
    </w:lvl>
    <w:lvl w:ilvl="2" w:tplc="50624228" w:tentative="1">
      <w:start w:val="1"/>
      <w:numFmt w:val="lowerRoman"/>
      <w:lvlText w:val="%3."/>
      <w:lvlJc w:val="right"/>
      <w:pPr>
        <w:ind w:left="2160" w:hanging="180"/>
      </w:pPr>
    </w:lvl>
    <w:lvl w:ilvl="3" w:tplc="59661BEE" w:tentative="1">
      <w:start w:val="1"/>
      <w:numFmt w:val="decimal"/>
      <w:lvlText w:val="%4."/>
      <w:lvlJc w:val="left"/>
      <w:pPr>
        <w:ind w:left="2880" w:hanging="360"/>
      </w:pPr>
    </w:lvl>
    <w:lvl w:ilvl="4" w:tplc="F498EB6A" w:tentative="1">
      <w:start w:val="1"/>
      <w:numFmt w:val="lowerLetter"/>
      <w:lvlText w:val="%5."/>
      <w:lvlJc w:val="left"/>
      <w:pPr>
        <w:ind w:left="3600" w:hanging="360"/>
      </w:pPr>
    </w:lvl>
    <w:lvl w:ilvl="5" w:tplc="01CE9B52" w:tentative="1">
      <w:start w:val="1"/>
      <w:numFmt w:val="lowerRoman"/>
      <w:lvlText w:val="%6."/>
      <w:lvlJc w:val="right"/>
      <w:pPr>
        <w:ind w:left="4320" w:hanging="180"/>
      </w:pPr>
    </w:lvl>
    <w:lvl w:ilvl="6" w:tplc="1F869D42" w:tentative="1">
      <w:start w:val="1"/>
      <w:numFmt w:val="decimal"/>
      <w:lvlText w:val="%7."/>
      <w:lvlJc w:val="left"/>
      <w:pPr>
        <w:ind w:left="5040" w:hanging="360"/>
      </w:pPr>
    </w:lvl>
    <w:lvl w:ilvl="7" w:tplc="6AF21C94" w:tentative="1">
      <w:start w:val="1"/>
      <w:numFmt w:val="lowerLetter"/>
      <w:lvlText w:val="%8."/>
      <w:lvlJc w:val="left"/>
      <w:pPr>
        <w:ind w:left="5760" w:hanging="360"/>
      </w:pPr>
    </w:lvl>
    <w:lvl w:ilvl="8" w:tplc="9F2A79B0" w:tentative="1">
      <w:start w:val="1"/>
      <w:numFmt w:val="lowerRoman"/>
      <w:lvlText w:val="%9."/>
      <w:lvlJc w:val="right"/>
      <w:pPr>
        <w:ind w:left="6480" w:hanging="180"/>
      </w:pPr>
    </w:lvl>
  </w:abstractNum>
  <w:abstractNum w:abstractNumId="7" w15:restartNumberingAfterBreak="0">
    <w:nsid w:val="280E58B1"/>
    <w:multiLevelType w:val="hybridMultilevel"/>
    <w:tmpl w:val="EC2869E2"/>
    <w:lvl w:ilvl="0" w:tplc="0F00CE50">
      <w:start w:val="1"/>
      <w:numFmt w:val="decimal"/>
      <w:lvlText w:val="%1."/>
      <w:lvlJc w:val="left"/>
      <w:pPr>
        <w:ind w:left="720" w:hanging="360"/>
      </w:pPr>
      <w:rPr>
        <w:rFonts w:asciiTheme="minorHAnsi" w:hAnsiTheme="minorHAnsi" w:hint="default"/>
        <w:i w:val="0"/>
        <w:color w:val="auto"/>
        <w:sz w:val="22"/>
      </w:rPr>
    </w:lvl>
    <w:lvl w:ilvl="1" w:tplc="727C7E40" w:tentative="1">
      <w:start w:val="1"/>
      <w:numFmt w:val="lowerLetter"/>
      <w:lvlText w:val="%2."/>
      <w:lvlJc w:val="left"/>
      <w:pPr>
        <w:ind w:left="1440" w:hanging="360"/>
      </w:pPr>
    </w:lvl>
    <w:lvl w:ilvl="2" w:tplc="BF80094E" w:tentative="1">
      <w:start w:val="1"/>
      <w:numFmt w:val="lowerRoman"/>
      <w:lvlText w:val="%3."/>
      <w:lvlJc w:val="right"/>
      <w:pPr>
        <w:ind w:left="2160" w:hanging="180"/>
      </w:pPr>
    </w:lvl>
    <w:lvl w:ilvl="3" w:tplc="7ADA9962" w:tentative="1">
      <w:start w:val="1"/>
      <w:numFmt w:val="decimal"/>
      <w:lvlText w:val="%4."/>
      <w:lvlJc w:val="left"/>
      <w:pPr>
        <w:ind w:left="2880" w:hanging="360"/>
      </w:pPr>
    </w:lvl>
    <w:lvl w:ilvl="4" w:tplc="B9E8A152" w:tentative="1">
      <w:start w:val="1"/>
      <w:numFmt w:val="lowerLetter"/>
      <w:lvlText w:val="%5."/>
      <w:lvlJc w:val="left"/>
      <w:pPr>
        <w:ind w:left="3600" w:hanging="360"/>
      </w:pPr>
    </w:lvl>
    <w:lvl w:ilvl="5" w:tplc="363E6DCA" w:tentative="1">
      <w:start w:val="1"/>
      <w:numFmt w:val="lowerRoman"/>
      <w:lvlText w:val="%6."/>
      <w:lvlJc w:val="right"/>
      <w:pPr>
        <w:ind w:left="4320" w:hanging="180"/>
      </w:pPr>
    </w:lvl>
    <w:lvl w:ilvl="6" w:tplc="65107FE6" w:tentative="1">
      <w:start w:val="1"/>
      <w:numFmt w:val="decimal"/>
      <w:lvlText w:val="%7."/>
      <w:lvlJc w:val="left"/>
      <w:pPr>
        <w:ind w:left="5040" w:hanging="360"/>
      </w:pPr>
    </w:lvl>
    <w:lvl w:ilvl="7" w:tplc="2138EA4C" w:tentative="1">
      <w:start w:val="1"/>
      <w:numFmt w:val="lowerLetter"/>
      <w:lvlText w:val="%8."/>
      <w:lvlJc w:val="left"/>
      <w:pPr>
        <w:ind w:left="5760" w:hanging="360"/>
      </w:pPr>
    </w:lvl>
    <w:lvl w:ilvl="8" w:tplc="117E7758" w:tentative="1">
      <w:start w:val="1"/>
      <w:numFmt w:val="lowerRoman"/>
      <w:lvlText w:val="%9."/>
      <w:lvlJc w:val="right"/>
      <w:pPr>
        <w:ind w:left="6480" w:hanging="180"/>
      </w:pPr>
    </w:lvl>
  </w:abstractNum>
  <w:abstractNum w:abstractNumId="8" w15:restartNumberingAfterBreak="0">
    <w:nsid w:val="281C761F"/>
    <w:multiLevelType w:val="multilevel"/>
    <w:tmpl w:val="9618C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202D6B"/>
    <w:multiLevelType w:val="hybridMultilevel"/>
    <w:tmpl w:val="6F78B41C"/>
    <w:lvl w:ilvl="0" w:tplc="C820222E">
      <w:start w:val="1"/>
      <w:numFmt w:val="decimal"/>
      <w:lvlText w:val="%1."/>
      <w:lvlJc w:val="left"/>
      <w:pPr>
        <w:ind w:left="720" w:hanging="360"/>
      </w:pPr>
      <w:rPr>
        <w:rFonts w:hint="default"/>
      </w:rPr>
    </w:lvl>
    <w:lvl w:ilvl="1" w:tplc="AFB2E094" w:tentative="1">
      <w:start w:val="1"/>
      <w:numFmt w:val="lowerLetter"/>
      <w:lvlText w:val="%2."/>
      <w:lvlJc w:val="left"/>
      <w:pPr>
        <w:ind w:left="1440" w:hanging="360"/>
      </w:pPr>
    </w:lvl>
    <w:lvl w:ilvl="2" w:tplc="37948188" w:tentative="1">
      <w:start w:val="1"/>
      <w:numFmt w:val="lowerRoman"/>
      <w:lvlText w:val="%3."/>
      <w:lvlJc w:val="right"/>
      <w:pPr>
        <w:ind w:left="2160" w:hanging="180"/>
      </w:pPr>
    </w:lvl>
    <w:lvl w:ilvl="3" w:tplc="C08EBD18" w:tentative="1">
      <w:start w:val="1"/>
      <w:numFmt w:val="decimal"/>
      <w:lvlText w:val="%4."/>
      <w:lvlJc w:val="left"/>
      <w:pPr>
        <w:ind w:left="2880" w:hanging="360"/>
      </w:pPr>
    </w:lvl>
    <w:lvl w:ilvl="4" w:tplc="ED72BF6E" w:tentative="1">
      <w:start w:val="1"/>
      <w:numFmt w:val="lowerLetter"/>
      <w:lvlText w:val="%5."/>
      <w:lvlJc w:val="left"/>
      <w:pPr>
        <w:ind w:left="3600" w:hanging="360"/>
      </w:pPr>
    </w:lvl>
    <w:lvl w:ilvl="5" w:tplc="7D2C9FB2" w:tentative="1">
      <w:start w:val="1"/>
      <w:numFmt w:val="lowerRoman"/>
      <w:lvlText w:val="%6."/>
      <w:lvlJc w:val="right"/>
      <w:pPr>
        <w:ind w:left="4320" w:hanging="180"/>
      </w:pPr>
    </w:lvl>
    <w:lvl w:ilvl="6" w:tplc="D752EB1C" w:tentative="1">
      <w:start w:val="1"/>
      <w:numFmt w:val="decimal"/>
      <w:lvlText w:val="%7."/>
      <w:lvlJc w:val="left"/>
      <w:pPr>
        <w:ind w:left="5040" w:hanging="360"/>
      </w:pPr>
    </w:lvl>
    <w:lvl w:ilvl="7" w:tplc="3FB6996A" w:tentative="1">
      <w:start w:val="1"/>
      <w:numFmt w:val="lowerLetter"/>
      <w:lvlText w:val="%8."/>
      <w:lvlJc w:val="left"/>
      <w:pPr>
        <w:ind w:left="5760" w:hanging="360"/>
      </w:pPr>
    </w:lvl>
    <w:lvl w:ilvl="8" w:tplc="EF982B90" w:tentative="1">
      <w:start w:val="1"/>
      <w:numFmt w:val="lowerRoman"/>
      <w:lvlText w:val="%9."/>
      <w:lvlJc w:val="right"/>
      <w:pPr>
        <w:ind w:left="6480" w:hanging="180"/>
      </w:pPr>
    </w:lvl>
  </w:abstractNum>
  <w:abstractNum w:abstractNumId="10" w15:restartNumberingAfterBreak="0">
    <w:nsid w:val="2E900DA9"/>
    <w:multiLevelType w:val="multilevel"/>
    <w:tmpl w:val="3C8C1AD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i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994F47"/>
    <w:multiLevelType w:val="hybridMultilevel"/>
    <w:tmpl w:val="9D88EC46"/>
    <w:lvl w:ilvl="0" w:tplc="A238E15A">
      <w:start w:val="1"/>
      <w:numFmt w:val="lowerLetter"/>
      <w:lvlText w:val="%1."/>
      <w:lvlJc w:val="left"/>
      <w:pPr>
        <w:ind w:left="927" w:hanging="360"/>
      </w:pPr>
      <w:rPr>
        <w:rFonts w:hint="default"/>
      </w:rPr>
    </w:lvl>
    <w:lvl w:ilvl="1" w:tplc="BE74DEF6" w:tentative="1">
      <w:start w:val="1"/>
      <w:numFmt w:val="lowerLetter"/>
      <w:lvlText w:val="%2."/>
      <w:lvlJc w:val="left"/>
      <w:pPr>
        <w:ind w:left="1647" w:hanging="360"/>
      </w:pPr>
    </w:lvl>
    <w:lvl w:ilvl="2" w:tplc="1FFE95C0" w:tentative="1">
      <w:start w:val="1"/>
      <w:numFmt w:val="lowerRoman"/>
      <w:lvlText w:val="%3."/>
      <w:lvlJc w:val="right"/>
      <w:pPr>
        <w:ind w:left="2367" w:hanging="180"/>
      </w:pPr>
    </w:lvl>
    <w:lvl w:ilvl="3" w:tplc="545A7AE6" w:tentative="1">
      <w:start w:val="1"/>
      <w:numFmt w:val="decimal"/>
      <w:lvlText w:val="%4."/>
      <w:lvlJc w:val="left"/>
      <w:pPr>
        <w:ind w:left="3087" w:hanging="360"/>
      </w:pPr>
    </w:lvl>
    <w:lvl w:ilvl="4" w:tplc="380CAE50" w:tentative="1">
      <w:start w:val="1"/>
      <w:numFmt w:val="lowerLetter"/>
      <w:lvlText w:val="%5."/>
      <w:lvlJc w:val="left"/>
      <w:pPr>
        <w:ind w:left="3807" w:hanging="360"/>
      </w:pPr>
    </w:lvl>
    <w:lvl w:ilvl="5" w:tplc="D20EF110" w:tentative="1">
      <w:start w:val="1"/>
      <w:numFmt w:val="lowerRoman"/>
      <w:lvlText w:val="%6."/>
      <w:lvlJc w:val="right"/>
      <w:pPr>
        <w:ind w:left="4527" w:hanging="180"/>
      </w:pPr>
    </w:lvl>
    <w:lvl w:ilvl="6" w:tplc="794E0654" w:tentative="1">
      <w:start w:val="1"/>
      <w:numFmt w:val="decimal"/>
      <w:lvlText w:val="%7."/>
      <w:lvlJc w:val="left"/>
      <w:pPr>
        <w:ind w:left="5247" w:hanging="360"/>
      </w:pPr>
    </w:lvl>
    <w:lvl w:ilvl="7" w:tplc="235E2836" w:tentative="1">
      <w:start w:val="1"/>
      <w:numFmt w:val="lowerLetter"/>
      <w:lvlText w:val="%8."/>
      <w:lvlJc w:val="left"/>
      <w:pPr>
        <w:ind w:left="5967" w:hanging="360"/>
      </w:pPr>
    </w:lvl>
    <w:lvl w:ilvl="8" w:tplc="2B3E3A16" w:tentative="1">
      <w:start w:val="1"/>
      <w:numFmt w:val="lowerRoman"/>
      <w:lvlText w:val="%9."/>
      <w:lvlJc w:val="right"/>
      <w:pPr>
        <w:ind w:left="6687" w:hanging="180"/>
      </w:pPr>
    </w:lvl>
  </w:abstractNum>
  <w:abstractNum w:abstractNumId="12" w15:restartNumberingAfterBreak="0">
    <w:nsid w:val="34EE4A2F"/>
    <w:multiLevelType w:val="hybridMultilevel"/>
    <w:tmpl w:val="B27CBF64"/>
    <w:lvl w:ilvl="0" w:tplc="FAC85348">
      <w:start w:val="1"/>
      <w:numFmt w:val="decimal"/>
      <w:lvlText w:val="%1."/>
      <w:lvlJc w:val="left"/>
      <w:pPr>
        <w:ind w:left="1800" w:hanging="360"/>
      </w:pPr>
      <w:rPr>
        <w:rFonts w:hint="default"/>
      </w:rPr>
    </w:lvl>
    <w:lvl w:ilvl="1" w:tplc="6598065C" w:tentative="1">
      <w:start w:val="1"/>
      <w:numFmt w:val="lowerLetter"/>
      <w:lvlText w:val="%2."/>
      <w:lvlJc w:val="left"/>
      <w:pPr>
        <w:ind w:left="2520" w:hanging="360"/>
      </w:pPr>
    </w:lvl>
    <w:lvl w:ilvl="2" w:tplc="4D6A4D62" w:tentative="1">
      <w:start w:val="1"/>
      <w:numFmt w:val="lowerRoman"/>
      <w:lvlText w:val="%3."/>
      <w:lvlJc w:val="right"/>
      <w:pPr>
        <w:ind w:left="3240" w:hanging="180"/>
      </w:pPr>
    </w:lvl>
    <w:lvl w:ilvl="3" w:tplc="2BD4AD7E" w:tentative="1">
      <w:start w:val="1"/>
      <w:numFmt w:val="decimal"/>
      <w:lvlText w:val="%4."/>
      <w:lvlJc w:val="left"/>
      <w:pPr>
        <w:ind w:left="3960" w:hanging="360"/>
      </w:pPr>
    </w:lvl>
    <w:lvl w:ilvl="4" w:tplc="2C6C8BE6" w:tentative="1">
      <w:start w:val="1"/>
      <w:numFmt w:val="lowerLetter"/>
      <w:lvlText w:val="%5."/>
      <w:lvlJc w:val="left"/>
      <w:pPr>
        <w:ind w:left="4680" w:hanging="360"/>
      </w:pPr>
    </w:lvl>
    <w:lvl w:ilvl="5" w:tplc="9F448E76" w:tentative="1">
      <w:start w:val="1"/>
      <w:numFmt w:val="lowerRoman"/>
      <w:lvlText w:val="%6."/>
      <w:lvlJc w:val="right"/>
      <w:pPr>
        <w:ind w:left="5400" w:hanging="180"/>
      </w:pPr>
    </w:lvl>
    <w:lvl w:ilvl="6" w:tplc="D10E9872" w:tentative="1">
      <w:start w:val="1"/>
      <w:numFmt w:val="decimal"/>
      <w:lvlText w:val="%7."/>
      <w:lvlJc w:val="left"/>
      <w:pPr>
        <w:ind w:left="6120" w:hanging="360"/>
      </w:pPr>
    </w:lvl>
    <w:lvl w:ilvl="7" w:tplc="B6EABF78" w:tentative="1">
      <w:start w:val="1"/>
      <w:numFmt w:val="lowerLetter"/>
      <w:lvlText w:val="%8."/>
      <w:lvlJc w:val="left"/>
      <w:pPr>
        <w:ind w:left="6840" w:hanging="360"/>
      </w:pPr>
    </w:lvl>
    <w:lvl w:ilvl="8" w:tplc="D85A75E6" w:tentative="1">
      <w:start w:val="1"/>
      <w:numFmt w:val="lowerRoman"/>
      <w:lvlText w:val="%9."/>
      <w:lvlJc w:val="right"/>
      <w:pPr>
        <w:ind w:left="7560" w:hanging="180"/>
      </w:pPr>
    </w:lvl>
  </w:abstractNum>
  <w:abstractNum w:abstractNumId="13" w15:restartNumberingAfterBreak="0">
    <w:nsid w:val="36B569B8"/>
    <w:multiLevelType w:val="hybridMultilevel"/>
    <w:tmpl w:val="E10ABF66"/>
    <w:lvl w:ilvl="0" w:tplc="82A21D78">
      <w:start w:val="1"/>
      <w:numFmt w:val="lowerLetter"/>
      <w:lvlText w:val="%1)"/>
      <w:lvlJc w:val="left"/>
      <w:pPr>
        <w:ind w:left="1038" w:hanging="360"/>
      </w:pPr>
      <w:rPr>
        <w:rFonts w:hint="default"/>
      </w:rPr>
    </w:lvl>
    <w:lvl w:ilvl="1" w:tplc="0D0A9516" w:tentative="1">
      <w:start w:val="1"/>
      <w:numFmt w:val="lowerLetter"/>
      <w:lvlText w:val="%2."/>
      <w:lvlJc w:val="left"/>
      <w:pPr>
        <w:ind w:left="1758" w:hanging="360"/>
      </w:pPr>
    </w:lvl>
    <w:lvl w:ilvl="2" w:tplc="D3C26ADC" w:tentative="1">
      <w:start w:val="1"/>
      <w:numFmt w:val="lowerRoman"/>
      <w:lvlText w:val="%3."/>
      <w:lvlJc w:val="right"/>
      <w:pPr>
        <w:ind w:left="2478" w:hanging="180"/>
      </w:pPr>
    </w:lvl>
    <w:lvl w:ilvl="3" w:tplc="0F20C2C4" w:tentative="1">
      <w:start w:val="1"/>
      <w:numFmt w:val="decimal"/>
      <w:lvlText w:val="%4."/>
      <w:lvlJc w:val="left"/>
      <w:pPr>
        <w:ind w:left="3198" w:hanging="360"/>
      </w:pPr>
    </w:lvl>
    <w:lvl w:ilvl="4" w:tplc="910C0D96" w:tentative="1">
      <w:start w:val="1"/>
      <w:numFmt w:val="lowerLetter"/>
      <w:lvlText w:val="%5."/>
      <w:lvlJc w:val="left"/>
      <w:pPr>
        <w:ind w:left="3918" w:hanging="360"/>
      </w:pPr>
    </w:lvl>
    <w:lvl w:ilvl="5" w:tplc="B78C110C" w:tentative="1">
      <w:start w:val="1"/>
      <w:numFmt w:val="lowerRoman"/>
      <w:lvlText w:val="%6."/>
      <w:lvlJc w:val="right"/>
      <w:pPr>
        <w:ind w:left="4638" w:hanging="180"/>
      </w:pPr>
    </w:lvl>
    <w:lvl w:ilvl="6" w:tplc="414EAE3E" w:tentative="1">
      <w:start w:val="1"/>
      <w:numFmt w:val="decimal"/>
      <w:lvlText w:val="%7."/>
      <w:lvlJc w:val="left"/>
      <w:pPr>
        <w:ind w:left="5358" w:hanging="360"/>
      </w:pPr>
    </w:lvl>
    <w:lvl w:ilvl="7" w:tplc="0B2285B8" w:tentative="1">
      <w:start w:val="1"/>
      <w:numFmt w:val="lowerLetter"/>
      <w:lvlText w:val="%8."/>
      <w:lvlJc w:val="left"/>
      <w:pPr>
        <w:ind w:left="6078" w:hanging="360"/>
      </w:pPr>
    </w:lvl>
    <w:lvl w:ilvl="8" w:tplc="4A561A7E" w:tentative="1">
      <w:start w:val="1"/>
      <w:numFmt w:val="lowerRoman"/>
      <w:lvlText w:val="%9."/>
      <w:lvlJc w:val="right"/>
      <w:pPr>
        <w:ind w:left="6798" w:hanging="180"/>
      </w:pPr>
    </w:lvl>
  </w:abstractNum>
  <w:abstractNum w:abstractNumId="14" w15:restartNumberingAfterBreak="0">
    <w:nsid w:val="39E24BB2"/>
    <w:multiLevelType w:val="hybridMultilevel"/>
    <w:tmpl w:val="17D0C49C"/>
    <w:lvl w:ilvl="0" w:tplc="851CF02C">
      <w:start w:val="1"/>
      <w:numFmt w:val="lowerLetter"/>
      <w:lvlText w:val="%1."/>
      <w:lvlJc w:val="left"/>
      <w:pPr>
        <w:ind w:left="720" w:hanging="360"/>
      </w:pPr>
      <w:rPr>
        <w:rFonts w:hint="default"/>
      </w:rPr>
    </w:lvl>
    <w:lvl w:ilvl="1" w:tplc="87ECD400" w:tentative="1">
      <w:start w:val="1"/>
      <w:numFmt w:val="lowerLetter"/>
      <w:lvlText w:val="%2."/>
      <w:lvlJc w:val="left"/>
      <w:pPr>
        <w:ind w:left="1440" w:hanging="360"/>
      </w:pPr>
    </w:lvl>
    <w:lvl w:ilvl="2" w:tplc="8B26AB4C" w:tentative="1">
      <w:start w:val="1"/>
      <w:numFmt w:val="lowerRoman"/>
      <w:lvlText w:val="%3."/>
      <w:lvlJc w:val="right"/>
      <w:pPr>
        <w:ind w:left="2160" w:hanging="180"/>
      </w:pPr>
    </w:lvl>
    <w:lvl w:ilvl="3" w:tplc="F03E1090" w:tentative="1">
      <w:start w:val="1"/>
      <w:numFmt w:val="decimal"/>
      <w:lvlText w:val="%4."/>
      <w:lvlJc w:val="left"/>
      <w:pPr>
        <w:ind w:left="2880" w:hanging="360"/>
      </w:pPr>
    </w:lvl>
    <w:lvl w:ilvl="4" w:tplc="E3AAAC8E" w:tentative="1">
      <w:start w:val="1"/>
      <w:numFmt w:val="lowerLetter"/>
      <w:lvlText w:val="%5."/>
      <w:lvlJc w:val="left"/>
      <w:pPr>
        <w:ind w:left="3600" w:hanging="360"/>
      </w:pPr>
    </w:lvl>
    <w:lvl w:ilvl="5" w:tplc="53B0F706" w:tentative="1">
      <w:start w:val="1"/>
      <w:numFmt w:val="lowerRoman"/>
      <w:lvlText w:val="%6."/>
      <w:lvlJc w:val="right"/>
      <w:pPr>
        <w:ind w:left="4320" w:hanging="180"/>
      </w:pPr>
    </w:lvl>
    <w:lvl w:ilvl="6" w:tplc="649E6ED2" w:tentative="1">
      <w:start w:val="1"/>
      <w:numFmt w:val="decimal"/>
      <w:lvlText w:val="%7."/>
      <w:lvlJc w:val="left"/>
      <w:pPr>
        <w:ind w:left="5040" w:hanging="360"/>
      </w:pPr>
    </w:lvl>
    <w:lvl w:ilvl="7" w:tplc="FBA44F28" w:tentative="1">
      <w:start w:val="1"/>
      <w:numFmt w:val="lowerLetter"/>
      <w:lvlText w:val="%8."/>
      <w:lvlJc w:val="left"/>
      <w:pPr>
        <w:ind w:left="5760" w:hanging="360"/>
      </w:pPr>
    </w:lvl>
    <w:lvl w:ilvl="8" w:tplc="17B8497A" w:tentative="1">
      <w:start w:val="1"/>
      <w:numFmt w:val="lowerRoman"/>
      <w:lvlText w:val="%9."/>
      <w:lvlJc w:val="right"/>
      <w:pPr>
        <w:ind w:left="6480" w:hanging="180"/>
      </w:pPr>
    </w:lvl>
  </w:abstractNum>
  <w:abstractNum w:abstractNumId="15" w15:restartNumberingAfterBreak="0">
    <w:nsid w:val="3C357AB5"/>
    <w:multiLevelType w:val="hybridMultilevel"/>
    <w:tmpl w:val="0F20810C"/>
    <w:lvl w:ilvl="0" w:tplc="F822F9BC">
      <w:start w:val="1"/>
      <w:numFmt w:val="decimal"/>
      <w:lvlText w:val="%1."/>
      <w:lvlJc w:val="left"/>
      <w:pPr>
        <w:ind w:left="720" w:hanging="360"/>
      </w:pPr>
      <w:rPr>
        <w:rFonts w:hint="default"/>
      </w:rPr>
    </w:lvl>
    <w:lvl w:ilvl="1" w:tplc="48EE6636" w:tentative="1">
      <w:start w:val="1"/>
      <w:numFmt w:val="lowerLetter"/>
      <w:lvlText w:val="%2."/>
      <w:lvlJc w:val="left"/>
      <w:pPr>
        <w:ind w:left="1440" w:hanging="360"/>
      </w:pPr>
    </w:lvl>
    <w:lvl w:ilvl="2" w:tplc="9C5A90E4" w:tentative="1">
      <w:start w:val="1"/>
      <w:numFmt w:val="lowerRoman"/>
      <w:lvlText w:val="%3."/>
      <w:lvlJc w:val="right"/>
      <w:pPr>
        <w:ind w:left="2160" w:hanging="180"/>
      </w:pPr>
    </w:lvl>
    <w:lvl w:ilvl="3" w:tplc="F9EED344" w:tentative="1">
      <w:start w:val="1"/>
      <w:numFmt w:val="decimal"/>
      <w:lvlText w:val="%4."/>
      <w:lvlJc w:val="left"/>
      <w:pPr>
        <w:ind w:left="2880" w:hanging="360"/>
      </w:pPr>
    </w:lvl>
    <w:lvl w:ilvl="4" w:tplc="7DCA4A76" w:tentative="1">
      <w:start w:val="1"/>
      <w:numFmt w:val="lowerLetter"/>
      <w:lvlText w:val="%5."/>
      <w:lvlJc w:val="left"/>
      <w:pPr>
        <w:ind w:left="3600" w:hanging="360"/>
      </w:pPr>
    </w:lvl>
    <w:lvl w:ilvl="5" w:tplc="0C2AF1A2" w:tentative="1">
      <w:start w:val="1"/>
      <w:numFmt w:val="lowerRoman"/>
      <w:lvlText w:val="%6."/>
      <w:lvlJc w:val="right"/>
      <w:pPr>
        <w:ind w:left="4320" w:hanging="180"/>
      </w:pPr>
    </w:lvl>
    <w:lvl w:ilvl="6" w:tplc="917243DA" w:tentative="1">
      <w:start w:val="1"/>
      <w:numFmt w:val="decimal"/>
      <w:lvlText w:val="%7."/>
      <w:lvlJc w:val="left"/>
      <w:pPr>
        <w:ind w:left="5040" w:hanging="360"/>
      </w:pPr>
    </w:lvl>
    <w:lvl w:ilvl="7" w:tplc="5D3E9704" w:tentative="1">
      <w:start w:val="1"/>
      <w:numFmt w:val="lowerLetter"/>
      <w:lvlText w:val="%8."/>
      <w:lvlJc w:val="left"/>
      <w:pPr>
        <w:ind w:left="5760" w:hanging="360"/>
      </w:pPr>
    </w:lvl>
    <w:lvl w:ilvl="8" w:tplc="0B9A6D1C" w:tentative="1">
      <w:start w:val="1"/>
      <w:numFmt w:val="lowerRoman"/>
      <w:lvlText w:val="%9."/>
      <w:lvlJc w:val="right"/>
      <w:pPr>
        <w:ind w:left="6480" w:hanging="180"/>
      </w:pPr>
    </w:lvl>
  </w:abstractNum>
  <w:abstractNum w:abstractNumId="16" w15:restartNumberingAfterBreak="0">
    <w:nsid w:val="3D256762"/>
    <w:multiLevelType w:val="hybridMultilevel"/>
    <w:tmpl w:val="FB8243D2"/>
    <w:lvl w:ilvl="0" w:tplc="1BC6FCAC">
      <w:start w:val="1"/>
      <w:numFmt w:val="lowerLetter"/>
      <w:lvlText w:val="%1."/>
      <w:lvlJc w:val="left"/>
      <w:pPr>
        <w:ind w:left="927" w:hanging="360"/>
      </w:pPr>
      <w:rPr>
        <w:rFonts w:hint="default"/>
      </w:rPr>
    </w:lvl>
    <w:lvl w:ilvl="1" w:tplc="05668744" w:tentative="1">
      <w:start w:val="1"/>
      <w:numFmt w:val="lowerLetter"/>
      <w:lvlText w:val="%2."/>
      <w:lvlJc w:val="left"/>
      <w:pPr>
        <w:ind w:left="1647" w:hanging="360"/>
      </w:pPr>
    </w:lvl>
    <w:lvl w:ilvl="2" w:tplc="E4AE8576" w:tentative="1">
      <w:start w:val="1"/>
      <w:numFmt w:val="lowerRoman"/>
      <w:lvlText w:val="%3."/>
      <w:lvlJc w:val="right"/>
      <w:pPr>
        <w:ind w:left="2367" w:hanging="180"/>
      </w:pPr>
    </w:lvl>
    <w:lvl w:ilvl="3" w:tplc="A52E44C6" w:tentative="1">
      <w:start w:val="1"/>
      <w:numFmt w:val="decimal"/>
      <w:lvlText w:val="%4."/>
      <w:lvlJc w:val="left"/>
      <w:pPr>
        <w:ind w:left="3087" w:hanging="360"/>
      </w:pPr>
    </w:lvl>
    <w:lvl w:ilvl="4" w:tplc="D27C936C" w:tentative="1">
      <w:start w:val="1"/>
      <w:numFmt w:val="lowerLetter"/>
      <w:lvlText w:val="%5."/>
      <w:lvlJc w:val="left"/>
      <w:pPr>
        <w:ind w:left="3807" w:hanging="360"/>
      </w:pPr>
    </w:lvl>
    <w:lvl w:ilvl="5" w:tplc="0772F4E0" w:tentative="1">
      <w:start w:val="1"/>
      <w:numFmt w:val="lowerRoman"/>
      <w:lvlText w:val="%6."/>
      <w:lvlJc w:val="right"/>
      <w:pPr>
        <w:ind w:left="4527" w:hanging="180"/>
      </w:pPr>
    </w:lvl>
    <w:lvl w:ilvl="6" w:tplc="E252278C" w:tentative="1">
      <w:start w:val="1"/>
      <w:numFmt w:val="decimal"/>
      <w:lvlText w:val="%7."/>
      <w:lvlJc w:val="left"/>
      <w:pPr>
        <w:ind w:left="5247" w:hanging="360"/>
      </w:pPr>
    </w:lvl>
    <w:lvl w:ilvl="7" w:tplc="9C12EEB0" w:tentative="1">
      <w:start w:val="1"/>
      <w:numFmt w:val="lowerLetter"/>
      <w:lvlText w:val="%8."/>
      <w:lvlJc w:val="left"/>
      <w:pPr>
        <w:ind w:left="5967" w:hanging="360"/>
      </w:pPr>
    </w:lvl>
    <w:lvl w:ilvl="8" w:tplc="7144DE54" w:tentative="1">
      <w:start w:val="1"/>
      <w:numFmt w:val="lowerRoman"/>
      <w:lvlText w:val="%9."/>
      <w:lvlJc w:val="right"/>
      <w:pPr>
        <w:ind w:left="6687" w:hanging="180"/>
      </w:pPr>
    </w:lvl>
  </w:abstractNum>
  <w:abstractNum w:abstractNumId="17" w15:restartNumberingAfterBreak="0">
    <w:nsid w:val="3DF3564E"/>
    <w:multiLevelType w:val="hybridMultilevel"/>
    <w:tmpl w:val="623C19CA"/>
    <w:lvl w:ilvl="0" w:tplc="28D872BC">
      <w:start w:val="1"/>
      <w:numFmt w:val="lowerLetter"/>
      <w:lvlText w:val="%1."/>
      <w:lvlJc w:val="left"/>
      <w:pPr>
        <w:ind w:left="1287" w:hanging="360"/>
      </w:pPr>
    </w:lvl>
    <w:lvl w:ilvl="1" w:tplc="19067EE6" w:tentative="1">
      <w:start w:val="1"/>
      <w:numFmt w:val="lowerLetter"/>
      <w:lvlText w:val="%2."/>
      <w:lvlJc w:val="left"/>
      <w:pPr>
        <w:ind w:left="2007" w:hanging="360"/>
      </w:pPr>
    </w:lvl>
    <w:lvl w:ilvl="2" w:tplc="9E36EE8E" w:tentative="1">
      <w:start w:val="1"/>
      <w:numFmt w:val="lowerRoman"/>
      <w:lvlText w:val="%3."/>
      <w:lvlJc w:val="right"/>
      <w:pPr>
        <w:ind w:left="2727" w:hanging="180"/>
      </w:pPr>
    </w:lvl>
    <w:lvl w:ilvl="3" w:tplc="7D383718" w:tentative="1">
      <w:start w:val="1"/>
      <w:numFmt w:val="decimal"/>
      <w:lvlText w:val="%4."/>
      <w:lvlJc w:val="left"/>
      <w:pPr>
        <w:ind w:left="3447" w:hanging="360"/>
      </w:pPr>
    </w:lvl>
    <w:lvl w:ilvl="4" w:tplc="05A297C6" w:tentative="1">
      <w:start w:val="1"/>
      <w:numFmt w:val="lowerLetter"/>
      <w:lvlText w:val="%5."/>
      <w:lvlJc w:val="left"/>
      <w:pPr>
        <w:ind w:left="4167" w:hanging="360"/>
      </w:pPr>
    </w:lvl>
    <w:lvl w:ilvl="5" w:tplc="EB98D9CA" w:tentative="1">
      <w:start w:val="1"/>
      <w:numFmt w:val="lowerRoman"/>
      <w:lvlText w:val="%6."/>
      <w:lvlJc w:val="right"/>
      <w:pPr>
        <w:ind w:left="4887" w:hanging="180"/>
      </w:pPr>
    </w:lvl>
    <w:lvl w:ilvl="6" w:tplc="C92AC2D4" w:tentative="1">
      <w:start w:val="1"/>
      <w:numFmt w:val="decimal"/>
      <w:lvlText w:val="%7."/>
      <w:lvlJc w:val="left"/>
      <w:pPr>
        <w:ind w:left="5607" w:hanging="360"/>
      </w:pPr>
    </w:lvl>
    <w:lvl w:ilvl="7" w:tplc="D916B018" w:tentative="1">
      <w:start w:val="1"/>
      <w:numFmt w:val="lowerLetter"/>
      <w:lvlText w:val="%8."/>
      <w:lvlJc w:val="left"/>
      <w:pPr>
        <w:ind w:left="6327" w:hanging="360"/>
      </w:pPr>
    </w:lvl>
    <w:lvl w:ilvl="8" w:tplc="2A3215A4" w:tentative="1">
      <w:start w:val="1"/>
      <w:numFmt w:val="lowerRoman"/>
      <w:lvlText w:val="%9."/>
      <w:lvlJc w:val="right"/>
      <w:pPr>
        <w:ind w:left="7047" w:hanging="180"/>
      </w:pPr>
    </w:lvl>
  </w:abstractNum>
  <w:abstractNum w:abstractNumId="18" w15:restartNumberingAfterBreak="0">
    <w:nsid w:val="48C037DA"/>
    <w:multiLevelType w:val="hybridMultilevel"/>
    <w:tmpl w:val="A4F24F28"/>
    <w:lvl w:ilvl="0" w:tplc="0BAAD104">
      <w:start w:val="1"/>
      <w:numFmt w:val="decimal"/>
      <w:lvlText w:val="%1)"/>
      <w:lvlJc w:val="left"/>
      <w:pPr>
        <w:ind w:left="1440" w:hanging="360"/>
      </w:pPr>
    </w:lvl>
    <w:lvl w:ilvl="1" w:tplc="28522F2C" w:tentative="1">
      <w:start w:val="1"/>
      <w:numFmt w:val="lowerLetter"/>
      <w:lvlText w:val="%2."/>
      <w:lvlJc w:val="left"/>
      <w:pPr>
        <w:ind w:left="2160" w:hanging="360"/>
      </w:pPr>
    </w:lvl>
    <w:lvl w:ilvl="2" w:tplc="224657B6" w:tentative="1">
      <w:start w:val="1"/>
      <w:numFmt w:val="lowerRoman"/>
      <w:lvlText w:val="%3."/>
      <w:lvlJc w:val="right"/>
      <w:pPr>
        <w:ind w:left="2880" w:hanging="180"/>
      </w:pPr>
    </w:lvl>
    <w:lvl w:ilvl="3" w:tplc="3CC0E03E" w:tentative="1">
      <w:start w:val="1"/>
      <w:numFmt w:val="decimal"/>
      <w:lvlText w:val="%4."/>
      <w:lvlJc w:val="left"/>
      <w:pPr>
        <w:ind w:left="3600" w:hanging="360"/>
      </w:pPr>
    </w:lvl>
    <w:lvl w:ilvl="4" w:tplc="4AB2DB58" w:tentative="1">
      <w:start w:val="1"/>
      <w:numFmt w:val="lowerLetter"/>
      <w:lvlText w:val="%5."/>
      <w:lvlJc w:val="left"/>
      <w:pPr>
        <w:ind w:left="4320" w:hanging="360"/>
      </w:pPr>
    </w:lvl>
    <w:lvl w:ilvl="5" w:tplc="43128AF2" w:tentative="1">
      <w:start w:val="1"/>
      <w:numFmt w:val="lowerRoman"/>
      <w:lvlText w:val="%6."/>
      <w:lvlJc w:val="right"/>
      <w:pPr>
        <w:ind w:left="5040" w:hanging="180"/>
      </w:pPr>
    </w:lvl>
    <w:lvl w:ilvl="6" w:tplc="0BC2593E" w:tentative="1">
      <w:start w:val="1"/>
      <w:numFmt w:val="decimal"/>
      <w:lvlText w:val="%7."/>
      <w:lvlJc w:val="left"/>
      <w:pPr>
        <w:ind w:left="5760" w:hanging="360"/>
      </w:pPr>
    </w:lvl>
    <w:lvl w:ilvl="7" w:tplc="1CEE224E" w:tentative="1">
      <w:start w:val="1"/>
      <w:numFmt w:val="lowerLetter"/>
      <w:lvlText w:val="%8."/>
      <w:lvlJc w:val="left"/>
      <w:pPr>
        <w:ind w:left="6480" w:hanging="360"/>
      </w:pPr>
    </w:lvl>
    <w:lvl w:ilvl="8" w:tplc="5A7A836E" w:tentative="1">
      <w:start w:val="1"/>
      <w:numFmt w:val="lowerRoman"/>
      <w:lvlText w:val="%9."/>
      <w:lvlJc w:val="right"/>
      <w:pPr>
        <w:ind w:left="7200" w:hanging="180"/>
      </w:pPr>
    </w:lvl>
  </w:abstractNum>
  <w:abstractNum w:abstractNumId="19" w15:restartNumberingAfterBreak="0">
    <w:nsid w:val="526360F8"/>
    <w:multiLevelType w:val="hybridMultilevel"/>
    <w:tmpl w:val="1BEA4B0C"/>
    <w:lvl w:ilvl="0" w:tplc="2B46A112">
      <w:start w:val="1"/>
      <w:numFmt w:val="lowerLetter"/>
      <w:lvlText w:val="(%1)"/>
      <w:lvlJc w:val="left"/>
      <w:pPr>
        <w:ind w:left="1362" w:hanging="360"/>
      </w:pPr>
      <w:rPr>
        <w:rFonts w:hint="default"/>
      </w:rPr>
    </w:lvl>
    <w:lvl w:ilvl="1" w:tplc="A8AC71D4" w:tentative="1">
      <w:start w:val="1"/>
      <w:numFmt w:val="lowerLetter"/>
      <w:lvlText w:val="%2."/>
      <w:lvlJc w:val="left"/>
      <w:pPr>
        <w:ind w:left="2082" w:hanging="360"/>
      </w:pPr>
    </w:lvl>
    <w:lvl w:ilvl="2" w:tplc="2DC08888" w:tentative="1">
      <w:start w:val="1"/>
      <w:numFmt w:val="lowerRoman"/>
      <w:lvlText w:val="%3."/>
      <w:lvlJc w:val="right"/>
      <w:pPr>
        <w:ind w:left="2802" w:hanging="180"/>
      </w:pPr>
    </w:lvl>
    <w:lvl w:ilvl="3" w:tplc="6F30FEEC" w:tentative="1">
      <w:start w:val="1"/>
      <w:numFmt w:val="decimal"/>
      <w:lvlText w:val="%4."/>
      <w:lvlJc w:val="left"/>
      <w:pPr>
        <w:ind w:left="3522" w:hanging="360"/>
      </w:pPr>
    </w:lvl>
    <w:lvl w:ilvl="4" w:tplc="677C72B4" w:tentative="1">
      <w:start w:val="1"/>
      <w:numFmt w:val="lowerLetter"/>
      <w:lvlText w:val="%5."/>
      <w:lvlJc w:val="left"/>
      <w:pPr>
        <w:ind w:left="4242" w:hanging="360"/>
      </w:pPr>
    </w:lvl>
    <w:lvl w:ilvl="5" w:tplc="DB168024" w:tentative="1">
      <w:start w:val="1"/>
      <w:numFmt w:val="lowerRoman"/>
      <w:lvlText w:val="%6."/>
      <w:lvlJc w:val="right"/>
      <w:pPr>
        <w:ind w:left="4962" w:hanging="180"/>
      </w:pPr>
    </w:lvl>
    <w:lvl w:ilvl="6" w:tplc="5740C582" w:tentative="1">
      <w:start w:val="1"/>
      <w:numFmt w:val="decimal"/>
      <w:lvlText w:val="%7."/>
      <w:lvlJc w:val="left"/>
      <w:pPr>
        <w:ind w:left="5682" w:hanging="360"/>
      </w:pPr>
    </w:lvl>
    <w:lvl w:ilvl="7" w:tplc="95E29C00" w:tentative="1">
      <w:start w:val="1"/>
      <w:numFmt w:val="lowerLetter"/>
      <w:lvlText w:val="%8."/>
      <w:lvlJc w:val="left"/>
      <w:pPr>
        <w:ind w:left="6402" w:hanging="360"/>
      </w:pPr>
    </w:lvl>
    <w:lvl w:ilvl="8" w:tplc="4454C442" w:tentative="1">
      <w:start w:val="1"/>
      <w:numFmt w:val="lowerRoman"/>
      <w:lvlText w:val="%9."/>
      <w:lvlJc w:val="right"/>
      <w:pPr>
        <w:ind w:left="7122" w:hanging="180"/>
      </w:pPr>
    </w:lvl>
  </w:abstractNum>
  <w:abstractNum w:abstractNumId="20" w15:restartNumberingAfterBreak="0">
    <w:nsid w:val="555158A1"/>
    <w:multiLevelType w:val="multilevel"/>
    <w:tmpl w:val="76F2B56A"/>
    <w:lvl w:ilvl="0">
      <w:start w:val="1"/>
      <w:numFmt w:val="decimal"/>
      <w:lvlText w:val="%1)"/>
      <w:lvlJc w:val="left"/>
      <w:pPr>
        <w:tabs>
          <w:tab w:val="num" w:pos="720"/>
        </w:tabs>
        <w:ind w:left="720" w:hanging="360"/>
      </w:pPr>
      <w:rPr>
        <w:rFonts w:ascii="Book Antiqua" w:eastAsia="Times New Roman" w:hAnsi="Book Antiqua" w:cstheme="maj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680B7D"/>
    <w:multiLevelType w:val="hybridMultilevel"/>
    <w:tmpl w:val="EA1826E6"/>
    <w:lvl w:ilvl="0" w:tplc="3FCCD854">
      <w:start w:val="1"/>
      <w:numFmt w:val="lowerLetter"/>
      <w:lvlText w:val="%1."/>
      <w:lvlJc w:val="left"/>
      <w:pPr>
        <w:ind w:left="1287" w:hanging="360"/>
      </w:pPr>
    </w:lvl>
    <w:lvl w:ilvl="1" w:tplc="BA40D004" w:tentative="1">
      <w:start w:val="1"/>
      <w:numFmt w:val="lowerLetter"/>
      <w:lvlText w:val="%2."/>
      <w:lvlJc w:val="left"/>
      <w:pPr>
        <w:ind w:left="2007" w:hanging="360"/>
      </w:pPr>
    </w:lvl>
    <w:lvl w:ilvl="2" w:tplc="AD96D888" w:tentative="1">
      <w:start w:val="1"/>
      <w:numFmt w:val="lowerRoman"/>
      <w:lvlText w:val="%3."/>
      <w:lvlJc w:val="right"/>
      <w:pPr>
        <w:ind w:left="2727" w:hanging="180"/>
      </w:pPr>
    </w:lvl>
    <w:lvl w:ilvl="3" w:tplc="59FC99E2" w:tentative="1">
      <w:start w:val="1"/>
      <w:numFmt w:val="decimal"/>
      <w:lvlText w:val="%4."/>
      <w:lvlJc w:val="left"/>
      <w:pPr>
        <w:ind w:left="3447" w:hanging="360"/>
      </w:pPr>
    </w:lvl>
    <w:lvl w:ilvl="4" w:tplc="0018E79E" w:tentative="1">
      <w:start w:val="1"/>
      <w:numFmt w:val="lowerLetter"/>
      <w:lvlText w:val="%5."/>
      <w:lvlJc w:val="left"/>
      <w:pPr>
        <w:ind w:left="4167" w:hanging="360"/>
      </w:pPr>
    </w:lvl>
    <w:lvl w:ilvl="5" w:tplc="277E938E" w:tentative="1">
      <w:start w:val="1"/>
      <w:numFmt w:val="lowerRoman"/>
      <w:lvlText w:val="%6."/>
      <w:lvlJc w:val="right"/>
      <w:pPr>
        <w:ind w:left="4887" w:hanging="180"/>
      </w:pPr>
    </w:lvl>
    <w:lvl w:ilvl="6" w:tplc="512C538A" w:tentative="1">
      <w:start w:val="1"/>
      <w:numFmt w:val="decimal"/>
      <w:lvlText w:val="%7."/>
      <w:lvlJc w:val="left"/>
      <w:pPr>
        <w:ind w:left="5607" w:hanging="360"/>
      </w:pPr>
    </w:lvl>
    <w:lvl w:ilvl="7" w:tplc="593CC1E2" w:tentative="1">
      <w:start w:val="1"/>
      <w:numFmt w:val="lowerLetter"/>
      <w:lvlText w:val="%8."/>
      <w:lvlJc w:val="left"/>
      <w:pPr>
        <w:ind w:left="6327" w:hanging="360"/>
      </w:pPr>
    </w:lvl>
    <w:lvl w:ilvl="8" w:tplc="73D89190" w:tentative="1">
      <w:start w:val="1"/>
      <w:numFmt w:val="lowerRoman"/>
      <w:lvlText w:val="%9."/>
      <w:lvlJc w:val="right"/>
      <w:pPr>
        <w:ind w:left="7047" w:hanging="180"/>
      </w:pPr>
    </w:lvl>
  </w:abstractNum>
  <w:abstractNum w:abstractNumId="22" w15:restartNumberingAfterBreak="0">
    <w:nsid w:val="5B953E00"/>
    <w:multiLevelType w:val="multilevel"/>
    <w:tmpl w:val="74509D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C14BCE"/>
    <w:multiLevelType w:val="hybridMultilevel"/>
    <w:tmpl w:val="DBFAC54C"/>
    <w:lvl w:ilvl="0" w:tplc="8C5E76C2">
      <w:start w:val="1"/>
      <w:numFmt w:val="decimal"/>
      <w:lvlText w:val="%1."/>
      <w:lvlJc w:val="left"/>
      <w:pPr>
        <w:ind w:left="1800" w:hanging="360"/>
      </w:pPr>
      <w:rPr>
        <w:rFonts w:hint="default"/>
      </w:rPr>
    </w:lvl>
    <w:lvl w:ilvl="1" w:tplc="51545652" w:tentative="1">
      <w:start w:val="1"/>
      <w:numFmt w:val="lowerLetter"/>
      <w:lvlText w:val="%2."/>
      <w:lvlJc w:val="left"/>
      <w:pPr>
        <w:ind w:left="2520" w:hanging="360"/>
      </w:pPr>
    </w:lvl>
    <w:lvl w:ilvl="2" w:tplc="19A057D2" w:tentative="1">
      <w:start w:val="1"/>
      <w:numFmt w:val="lowerRoman"/>
      <w:lvlText w:val="%3."/>
      <w:lvlJc w:val="right"/>
      <w:pPr>
        <w:ind w:left="3240" w:hanging="180"/>
      </w:pPr>
    </w:lvl>
    <w:lvl w:ilvl="3" w:tplc="A41A1F0A" w:tentative="1">
      <w:start w:val="1"/>
      <w:numFmt w:val="decimal"/>
      <w:lvlText w:val="%4."/>
      <w:lvlJc w:val="left"/>
      <w:pPr>
        <w:ind w:left="3960" w:hanging="360"/>
      </w:pPr>
    </w:lvl>
    <w:lvl w:ilvl="4" w:tplc="41780BE0" w:tentative="1">
      <w:start w:val="1"/>
      <w:numFmt w:val="lowerLetter"/>
      <w:lvlText w:val="%5."/>
      <w:lvlJc w:val="left"/>
      <w:pPr>
        <w:ind w:left="4680" w:hanging="360"/>
      </w:pPr>
    </w:lvl>
    <w:lvl w:ilvl="5" w:tplc="E0F4734A" w:tentative="1">
      <w:start w:val="1"/>
      <w:numFmt w:val="lowerRoman"/>
      <w:lvlText w:val="%6."/>
      <w:lvlJc w:val="right"/>
      <w:pPr>
        <w:ind w:left="5400" w:hanging="180"/>
      </w:pPr>
    </w:lvl>
    <w:lvl w:ilvl="6" w:tplc="7CE84F52" w:tentative="1">
      <w:start w:val="1"/>
      <w:numFmt w:val="decimal"/>
      <w:lvlText w:val="%7."/>
      <w:lvlJc w:val="left"/>
      <w:pPr>
        <w:ind w:left="6120" w:hanging="360"/>
      </w:pPr>
    </w:lvl>
    <w:lvl w:ilvl="7" w:tplc="4E1E6998" w:tentative="1">
      <w:start w:val="1"/>
      <w:numFmt w:val="lowerLetter"/>
      <w:lvlText w:val="%8."/>
      <w:lvlJc w:val="left"/>
      <w:pPr>
        <w:ind w:left="6840" w:hanging="360"/>
      </w:pPr>
    </w:lvl>
    <w:lvl w:ilvl="8" w:tplc="53822758" w:tentative="1">
      <w:start w:val="1"/>
      <w:numFmt w:val="lowerRoman"/>
      <w:lvlText w:val="%9."/>
      <w:lvlJc w:val="right"/>
      <w:pPr>
        <w:ind w:left="7560" w:hanging="180"/>
      </w:pPr>
    </w:lvl>
  </w:abstractNum>
  <w:abstractNum w:abstractNumId="24" w15:restartNumberingAfterBreak="0">
    <w:nsid w:val="5F9D6448"/>
    <w:multiLevelType w:val="hybridMultilevel"/>
    <w:tmpl w:val="C4FA5C14"/>
    <w:lvl w:ilvl="0" w:tplc="913AF942">
      <w:start w:val="1"/>
      <w:numFmt w:val="lowerLetter"/>
      <w:lvlText w:val="%1)"/>
      <w:lvlJc w:val="left"/>
      <w:pPr>
        <w:ind w:left="283"/>
      </w:pPr>
      <w:rPr>
        <w:rFonts w:ascii="Times New Roman" w:eastAsia="Book Antiqua" w:hAnsi="Times New Roman" w:cs="Times New Roman"/>
        <w:b w:val="0"/>
        <w:i w:val="0"/>
        <w:strike w:val="0"/>
        <w:dstrike w:val="0"/>
        <w:color w:val="000000"/>
        <w:sz w:val="24"/>
        <w:u w:val="none" w:color="000000"/>
        <w:bdr w:val="none" w:sz="0" w:space="0" w:color="auto"/>
        <w:shd w:val="clear" w:color="auto" w:fill="auto"/>
        <w:vertAlign w:val="baseline"/>
      </w:rPr>
    </w:lvl>
    <w:lvl w:ilvl="1" w:tplc="188C3880">
      <w:start w:val="1"/>
      <w:numFmt w:val="lowerLetter"/>
      <w:lvlText w:val="%2"/>
      <w:lvlJc w:val="left"/>
      <w:pPr>
        <w:ind w:left="108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2" w:tplc="D65657E2">
      <w:start w:val="1"/>
      <w:numFmt w:val="lowerRoman"/>
      <w:lvlText w:val="%3"/>
      <w:lvlJc w:val="left"/>
      <w:pPr>
        <w:ind w:left="180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3" w:tplc="F59A961C">
      <w:start w:val="1"/>
      <w:numFmt w:val="decimal"/>
      <w:lvlText w:val="%4"/>
      <w:lvlJc w:val="left"/>
      <w:pPr>
        <w:ind w:left="252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4" w:tplc="44AAB0AE">
      <w:start w:val="1"/>
      <w:numFmt w:val="lowerLetter"/>
      <w:lvlText w:val="%5"/>
      <w:lvlJc w:val="left"/>
      <w:pPr>
        <w:ind w:left="324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5" w:tplc="A56CAA40">
      <w:start w:val="1"/>
      <w:numFmt w:val="lowerRoman"/>
      <w:lvlText w:val="%6"/>
      <w:lvlJc w:val="left"/>
      <w:pPr>
        <w:ind w:left="396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6" w:tplc="E7B80720">
      <w:start w:val="1"/>
      <w:numFmt w:val="decimal"/>
      <w:lvlText w:val="%7"/>
      <w:lvlJc w:val="left"/>
      <w:pPr>
        <w:ind w:left="468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7" w:tplc="B3BE114E">
      <w:start w:val="1"/>
      <w:numFmt w:val="lowerLetter"/>
      <w:lvlText w:val="%8"/>
      <w:lvlJc w:val="left"/>
      <w:pPr>
        <w:ind w:left="540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8" w:tplc="5BA2B406">
      <w:start w:val="1"/>
      <w:numFmt w:val="lowerRoman"/>
      <w:lvlText w:val="%9"/>
      <w:lvlJc w:val="left"/>
      <w:pPr>
        <w:ind w:left="612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abstractNum>
  <w:abstractNum w:abstractNumId="25" w15:restartNumberingAfterBreak="0">
    <w:nsid w:val="62A63CEE"/>
    <w:multiLevelType w:val="hybridMultilevel"/>
    <w:tmpl w:val="F76ECC18"/>
    <w:lvl w:ilvl="0" w:tplc="55FE445A">
      <w:start w:val="1"/>
      <w:numFmt w:val="decimal"/>
      <w:lvlText w:val="%1."/>
      <w:lvlJc w:val="left"/>
      <w:pPr>
        <w:ind w:left="720" w:hanging="360"/>
      </w:pPr>
      <w:rPr>
        <w:rFonts w:hint="default"/>
      </w:rPr>
    </w:lvl>
    <w:lvl w:ilvl="1" w:tplc="A6465566" w:tentative="1">
      <w:start w:val="1"/>
      <w:numFmt w:val="lowerLetter"/>
      <w:lvlText w:val="%2."/>
      <w:lvlJc w:val="left"/>
      <w:pPr>
        <w:ind w:left="1440" w:hanging="360"/>
      </w:pPr>
    </w:lvl>
    <w:lvl w:ilvl="2" w:tplc="9AC875DA" w:tentative="1">
      <w:start w:val="1"/>
      <w:numFmt w:val="lowerRoman"/>
      <w:lvlText w:val="%3."/>
      <w:lvlJc w:val="right"/>
      <w:pPr>
        <w:ind w:left="2160" w:hanging="180"/>
      </w:pPr>
    </w:lvl>
    <w:lvl w:ilvl="3" w:tplc="C84ED3A4" w:tentative="1">
      <w:start w:val="1"/>
      <w:numFmt w:val="decimal"/>
      <w:lvlText w:val="%4."/>
      <w:lvlJc w:val="left"/>
      <w:pPr>
        <w:ind w:left="2880" w:hanging="360"/>
      </w:pPr>
    </w:lvl>
    <w:lvl w:ilvl="4" w:tplc="BC42ACBE" w:tentative="1">
      <w:start w:val="1"/>
      <w:numFmt w:val="lowerLetter"/>
      <w:lvlText w:val="%5."/>
      <w:lvlJc w:val="left"/>
      <w:pPr>
        <w:ind w:left="3600" w:hanging="360"/>
      </w:pPr>
    </w:lvl>
    <w:lvl w:ilvl="5" w:tplc="643CED94" w:tentative="1">
      <w:start w:val="1"/>
      <w:numFmt w:val="lowerRoman"/>
      <w:lvlText w:val="%6."/>
      <w:lvlJc w:val="right"/>
      <w:pPr>
        <w:ind w:left="4320" w:hanging="180"/>
      </w:pPr>
    </w:lvl>
    <w:lvl w:ilvl="6" w:tplc="CD6412CA" w:tentative="1">
      <w:start w:val="1"/>
      <w:numFmt w:val="decimal"/>
      <w:lvlText w:val="%7."/>
      <w:lvlJc w:val="left"/>
      <w:pPr>
        <w:ind w:left="5040" w:hanging="360"/>
      </w:pPr>
    </w:lvl>
    <w:lvl w:ilvl="7" w:tplc="4EB03C70" w:tentative="1">
      <w:start w:val="1"/>
      <w:numFmt w:val="lowerLetter"/>
      <w:lvlText w:val="%8."/>
      <w:lvlJc w:val="left"/>
      <w:pPr>
        <w:ind w:left="5760" w:hanging="360"/>
      </w:pPr>
    </w:lvl>
    <w:lvl w:ilvl="8" w:tplc="0C3CC382" w:tentative="1">
      <w:start w:val="1"/>
      <w:numFmt w:val="lowerRoman"/>
      <w:lvlText w:val="%9."/>
      <w:lvlJc w:val="right"/>
      <w:pPr>
        <w:ind w:left="6480" w:hanging="180"/>
      </w:pPr>
    </w:lvl>
  </w:abstractNum>
  <w:abstractNum w:abstractNumId="26" w15:restartNumberingAfterBreak="0">
    <w:nsid w:val="6570347C"/>
    <w:multiLevelType w:val="multilevel"/>
    <w:tmpl w:val="A37EAECE"/>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ACE2448"/>
    <w:multiLevelType w:val="hybridMultilevel"/>
    <w:tmpl w:val="2ED8598A"/>
    <w:lvl w:ilvl="0" w:tplc="FF4A4B56">
      <w:start w:val="1"/>
      <w:numFmt w:val="lowerLetter"/>
      <w:lvlText w:val="%1."/>
      <w:lvlJc w:val="left"/>
      <w:pPr>
        <w:ind w:left="1080" w:hanging="360"/>
      </w:pPr>
      <w:rPr>
        <w:rFonts w:hint="default"/>
      </w:rPr>
    </w:lvl>
    <w:lvl w:ilvl="1" w:tplc="878A1E4C" w:tentative="1">
      <w:start w:val="1"/>
      <w:numFmt w:val="lowerLetter"/>
      <w:lvlText w:val="%2."/>
      <w:lvlJc w:val="left"/>
      <w:pPr>
        <w:ind w:left="1800" w:hanging="360"/>
      </w:pPr>
    </w:lvl>
    <w:lvl w:ilvl="2" w:tplc="BE568D4A" w:tentative="1">
      <w:start w:val="1"/>
      <w:numFmt w:val="lowerRoman"/>
      <w:lvlText w:val="%3."/>
      <w:lvlJc w:val="right"/>
      <w:pPr>
        <w:ind w:left="2520" w:hanging="180"/>
      </w:pPr>
    </w:lvl>
    <w:lvl w:ilvl="3" w:tplc="EA8E0944" w:tentative="1">
      <w:start w:val="1"/>
      <w:numFmt w:val="decimal"/>
      <w:lvlText w:val="%4."/>
      <w:lvlJc w:val="left"/>
      <w:pPr>
        <w:ind w:left="3240" w:hanging="360"/>
      </w:pPr>
    </w:lvl>
    <w:lvl w:ilvl="4" w:tplc="C14C280C" w:tentative="1">
      <w:start w:val="1"/>
      <w:numFmt w:val="lowerLetter"/>
      <w:lvlText w:val="%5."/>
      <w:lvlJc w:val="left"/>
      <w:pPr>
        <w:ind w:left="3960" w:hanging="360"/>
      </w:pPr>
    </w:lvl>
    <w:lvl w:ilvl="5" w:tplc="CBAC425C" w:tentative="1">
      <w:start w:val="1"/>
      <w:numFmt w:val="lowerRoman"/>
      <w:lvlText w:val="%6."/>
      <w:lvlJc w:val="right"/>
      <w:pPr>
        <w:ind w:left="4680" w:hanging="180"/>
      </w:pPr>
    </w:lvl>
    <w:lvl w:ilvl="6" w:tplc="1BE6CEB0" w:tentative="1">
      <w:start w:val="1"/>
      <w:numFmt w:val="decimal"/>
      <w:lvlText w:val="%7."/>
      <w:lvlJc w:val="left"/>
      <w:pPr>
        <w:ind w:left="5400" w:hanging="360"/>
      </w:pPr>
    </w:lvl>
    <w:lvl w:ilvl="7" w:tplc="B02AD198" w:tentative="1">
      <w:start w:val="1"/>
      <w:numFmt w:val="lowerLetter"/>
      <w:lvlText w:val="%8."/>
      <w:lvlJc w:val="left"/>
      <w:pPr>
        <w:ind w:left="6120" w:hanging="360"/>
      </w:pPr>
    </w:lvl>
    <w:lvl w:ilvl="8" w:tplc="387A1CF4" w:tentative="1">
      <w:start w:val="1"/>
      <w:numFmt w:val="lowerRoman"/>
      <w:lvlText w:val="%9."/>
      <w:lvlJc w:val="right"/>
      <w:pPr>
        <w:ind w:left="6840" w:hanging="180"/>
      </w:pPr>
    </w:lvl>
  </w:abstractNum>
  <w:abstractNum w:abstractNumId="28" w15:restartNumberingAfterBreak="0">
    <w:nsid w:val="7428792F"/>
    <w:multiLevelType w:val="hybridMultilevel"/>
    <w:tmpl w:val="80385112"/>
    <w:lvl w:ilvl="0" w:tplc="86A4B3F6">
      <w:start w:val="1"/>
      <w:numFmt w:val="decimal"/>
      <w:lvlText w:val="%1."/>
      <w:lvlJc w:val="left"/>
      <w:pPr>
        <w:ind w:left="720" w:hanging="360"/>
      </w:pPr>
      <w:rPr>
        <w:rFonts w:ascii="Times New Roman" w:eastAsia="Times New Roman" w:hAnsi="Times New Roman" w:cs="Times New Roman"/>
      </w:rPr>
    </w:lvl>
    <w:lvl w:ilvl="1" w:tplc="8AC671DA" w:tentative="1">
      <w:start w:val="1"/>
      <w:numFmt w:val="lowerLetter"/>
      <w:lvlText w:val="%2."/>
      <w:lvlJc w:val="left"/>
      <w:pPr>
        <w:ind w:left="1440" w:hanging="360"/>
      </w:pPr>
    </w:lvl>
    <w:lvl w:ilvl="2" w:tplc="4B1860FC" w:tentative="1">
      <w:start w:val="1"/>
      <w:numFmt w:val="lowerRoman"/>
      <w:lvlText w:val="%3."/>
      <w:lvlJc w:val="right"/>
      <w:pPr>
        <w:ind w:left="2160" w:hanging="180"/>
      </w:pPr>
    </w:lvl>
    <w:lvl w:ilvl="3" w:tplc="42B8F51E" w:tentative="1">
      <w:start w:val="1"/>
      <w:numFmt w:val="decimal"/>
      <w:lvlText w:val="%4."/>
      <w:lvlJc w:val="left"/>
      <w:pPr>
        <w:ind w:left="2880" w:hanging="360"/>
      </w:pPr>
    </w:lvl>
    <w:lvl w:ilvl="4" w:tplc="1B829C22" w:tentative="1">
      <w:start w:val="1"/>
      <w:numFmt w:val="lowerLetter"/>
      <w:lvlText w:val="%5."/>
      <w:lvlJc w:val="left"/>
      <w:pPr>
        <w:ind w:left="3600" w:hanging="360"/>
      </w:pPr>
    </w:lvl>
    <w:lvl w:ilvl="5" w:tplc="2AD226AA" w:tentative="1">
      <w:start w:val="1"/>
      <w:numFmt w:val="lowerRoman"/>
      <w:lvlText w:val="%6."/>
      <w:lvlJc w:val="right"/>
      <w:pPr>
        <w:ind w:left="4320" w:hanging="180"/>
      </w:pPr>
    </w:lvl>
    <w:lvl w:ilvl="6" w:tplc="9B00E286" w:tentative="1">
      <w:start w:val="1"/>
      <w:numFmt w:val="decimal"/>
      <w:lvlText w:val="%7."/>
      <w:lvlJc w:val="left"/>
      <w:pPr>
        <w:ind w:left="5040" w:hanging="360"/>
      </w:pPr>
    </w:lvl>
    <w:lvl w:ilvl="7" w:tplc="ABA43A84" w:tentative="1">
      <w:start w:val="1"/>
      <w:numFmt w:val="lowerLetter"/>
      <w:lvlText w:val="%8."/>
      <w:lvlJc w:val="left"/>
      <w:pPr>
        <w:ind w:left="5760" w:hanging="360"/>
      </w:pPr>
    </w:lvl>
    <w:lvl w:ilvl="8" w:tplc="65F854A4" w:tentative="1">
      <w:start w:val="1"/>
      <w:numFmt w:val="lowerRoman"/>
      <w:lvlText w:val="%9."/>
      <w:lvlJc w:val="right"/>
      <w:pPr>
        <w:ind w:left="6480" w:hanging="180"/>
      </w:pPr>
    </w:lvl>
  </w:abstractNum>
  <w:abstractNum w:abstractNumId="29" w15:restartNumberingAfterBreak="0">
    <w:nsid w:val="748904E7"/>
    <w:multiLevelType w:val="hybridMultilevel"/>
    <w:tmpl w:val="9CA297F4"/>
    <w:lvl w:ilvl="0" w:tplc="E286BDE2">
      <w:start w:val="1"/>
      <w:numFmt w:val="decimal"/>
      <w:lvlText w:val="%1."/>
      <w:lvlJc w:val="left"/>
      <w:pPr>
        <w:ind w:left="720" w:hanging="360"/>
      </w:pPr>
      <w:rPr>
        <w:rFonts w:hint="default"/>
      </w:rPr>
    </w:lvl>
    <w:lvl w:ilvl="1" w:tplc="F7CCFB86" w:tentative="1">
      <w:start w:val="1"/>
      <w:numFmt w:val="lowerLetter"/>
      <w:lvlText w:val="%2."/>
      <w:lvlJc w:val="left"/>
      <w:pPr>
        <w:ind w:left="1440" w:hanging="360"/>
      </w:pPr>
    </w:lvl>
    <w:lvl w:ilvl="2" w:tplc="FB884C14" w:tentative="1">
      <w:start w:val="1"/>
      <w:numFmt w:val="lowerRoman"/>
      <w:lvlText w:val="%3."/>
      <w:lvlJc w:val="right"/>
      <w:pPr>
        <w:ind w:left="2160" w:hanging="180"/>
      </w:pPr>
    </w:lvl>
    <w:lvl w:ilvl="3" w:tplc="0D109C20" w:tentative="1">
      <w:start w:val="1"/>
      <w:numFmt w:val="decimal"/>
      <w:lvlText w:val="%4."/>
      <w:lvlJc w:val="left"/>
      <w:pPr>
        <w:ind w:left="2880" w:hanging="360"/>
      </w:pPr>
    </w:lvl>
    <w:lvl w:ilvl="4" w:tplc="084EE1D6" w:tentative="1">
      <w:start w:val="1"/>
      <w:numFmt w:val="lowerLetter"/>
      <w:lvlText w:val="%5."/>
      <w:lvlJc w:val="left"/>
      <w:pPr>
        <w:ind w:left="3600" w:hanging="360"/>
      </w:pPr>
    </w:lvl>
    <w:lvl w:ilvl="5" w:tplc="63B8F630" w:tentative="1">
      <w:start w:val="1"/>
      <w:numFmt w:val="lowerRoman"/>
      <w:lvlText w:val="%6."/>
      <w:lvlJc w:val="right"/>
      <w:pPr>
        <w:ind w:left="4320" w:hanging="180"/>
      </w:pPr>
    </w:lvl>
    <w:lvl w:ilvl="6" w:tplc="57BC5C6A" w:tentative="1">
      <w:start w:val="1"/>
      <w:numFmt w:val="decimal"/>
      <w:lvlText w:val="%7."/>
      <w:lvlJc w:val="left"/>
      <w:pPr>
        <w:ind w:left="5040" w:hanging="360"/>
      </w:pPr>
    </w:lvl>
    <w:lvl w:ilvl="7" w:tplc="D534C17A" w:tentative="1">
      <w:start w:val="1"/>
      <w:numFmt w:val="lowerLetter"/>
      <w:lvlText w:val="%8."/>
      <w:lvlJc w:val="left"/>
      <w:pPr>
        <w:ind w:left="5760" w:hanging="360"/>
      </w:pPr>
    </w:lvl>
    <w:lvl w:ilvl="8" w:tplc="1F8A3C68" w:tentative="1">
      <w:start w:val="1"/>
      <w:numFmt w:val="lowerRoman"/>
      <w:lvlText w:val="%9."/>
      <w:lvlJc w:val="right"/>
      <w:pPr>
        <w:ind w:left="6480" w:hanging="180"/>
      </w:pPr>
    </w:lvl>
  </w:abstractNum>
  <w:abstractNum w:abstractNumId="30" w15:restartNumberingAfterBreak="0">
    <w:nsid w:val="76916F3F"/>
    <w:multiLevelType w:val="hybridMultilevel"/>
    <w:tmpl w:val="CEF63498"/>
    <w:lvl w:ilvl="0" w:tplc="3C7E0AEC">
      <w:start w:val="1"/>
      <w:numFmt w:val="decimal"/>
      <w:lvlText w:val="%1."/>
      <w:lvlJc w:val="left"/>
      <w:pPr>
        <w:ind w:left="720" w:hanging="360"/>
      </w:pPr>
      <w:rPr>
        <w:rFonts w:hint="default"/>
      </w:rPr>
    </w:lvl>
    <w:lvl w:ilvl="1" w:tplc="6736207A" w:tentative="1">
      <w:start w:val="1"/>
      <w:numFmt w:val="lowerLetter"/>
      <w:lvlText w:val="%2."/>
      <w:lvlJc w:val="left"/>
      <w:pPr>
        <w:ind w:left="1440" w:hanging="360"/>
      </w:pPr>
    </w:lvl>
    <w:lvl w:ilvl="2" w:tplc="43E2B42E" w:tentative="1">
      <w:start w:val="1"/>
      <w:numFmt w:val="lowerRoman"/>
      <w:lvlText w:val="%3."/>
      <w:lvlJc w:val="right"/>
      <w:pPr>
        <w:ind w:left="2160" w:hanging="180"/>
      </w:pPr>
    </w:lvl>
    <w:lvl w:ilvl="3" w:tplc="D12C1076" w:tentative="1">
      <w:start w:val="1"/>
      <w:numFmt w:val="decimal"/>
      <w:lvlText w:val="%4."/>
      <w:lvlJc w:val="left"/>
      <w:pPr>
        <w:ind w:left="2880" w:hanging="360"/>
      </w:pPr>
    </w:lvl>
    <w:lvl w:ilvl="4" w:tplc="C81EB3B4" w:tentative="1">
      <w:start w:val="1"/>
      <w:numFmt w:val="lowerLetter"/>
      <w:lvlText w:val="%5."/>
      <w:lvlJc w:val="left"/>
      <w:pPr>
        <w:ind w:left="3600" w:hanging="360"/>
      </w:pPr>
    </w:lvl>
    <w:lvl w:ilvl="5" w:tplc="830AA67A" w:tentative="1">
      <w:start w:val="1"/>
      <w:numFmt w:val="lowerRoman"/>
      <w:lvlText w:val="%6."/>
      <w:lvlJc w:val="right"/>
      <w:pPr>
        <w:ind w:left="4320" w:hanging="180"/>
      </w:pPr>
    </w:lvl>
    <w:lvl w:ilvl="6" w:tplc="092C554A" w:tentative="1">
      <w:start w:val="1"/>
      <w:numFmt w:val="decimal"/>
      <w:lvlText w:val="%7."/>
      <w:lvlJc w:val="left"/>
      <w:pPr>
        <w:ind w:left="5040" w:hanging="360"/>
      </w:pPr>
    </w:lvl>
    <w:lvl w:ilvl="7" w:tplc="7D4E7EF0" w:tentative="1">
      <w:start w:val="1"/>
      <w:numFmt w:val="lowerLetter"/>
      <w:lvlText w:val="%8."/>
      <w:lvlJc w:val="left"/>
      <w:pPr>
        <w:ind w:left="5760" w:hanging="360"/>
      </w:pPr>
    </w:lvl>
    <w:lvl w:ilvl="8" w:tplc="1AB60532" w:tentative="1">
      <w:start w:val="1"/>
      <w:numFmt w:val="lowerRoman"/>
      <w:lvlText w:val="%9."/>
      <w:lvlJc w:val="right"/>
      <w:pPr>
        <w:ind w:left="6480" w:hanging="180"/>
      </w:pPr>
    </w:lvl>
  </w:abstractNum>
  <w:abstractNum w:abstractNumId="31" w15:restartNumberingAfterBreak="0">
    <w:nsid w:val="79CA7AE8"/>
    <w:multiLevelType w:val="multilevel"/>
    <w:tmpl w:val="F7C842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66306877">
    <w:abstractNumId w:val="3"/>
  </w:num>
  <w:num w:numId="2" w16cid:durableId="630743936">
    <w:abstractNumId w:val="23"/>
  </w:num>
  <w:num w:numId="3" w16cid:durableId="955598749">
    <w:abstractNumId w:val="12"/>
  </w:num>
  <w:num w:numId="4" w16cid:durableId="1785613469">
    <w:abstractNumId w:val="15"/>
  </w:num>
  <w:num w:numId="5" w16cid:durableId="256796569">
    <w:abstractNumId w:val="9"/>
  </w:num>
  <w:num w:numId="6" w16cid:durableId="957877630">
    <w:abstractNumId w:val="29"/>
  </w:num>
  <w:num w:numId="7" w16cid:durableId="347369396">
    <w:abstractNumId w:val="30"/>
  </w:num>
  <w:num w:numId="8" w16cid:durableId="1939217486">
    <w:abstractNumId w:val="25"/>
  </w:num>
  <w:num w:numId="9" w16cid:durableId="607200238">
    <w:abstractNumId w:val="20"/>
  </w:num>
  <w:num w:numId="10" w16cid:durableId="401097517">
    <w:abstractNumId w:val="26"/>
  </w:num>
  <w:num w:numId="11" w16cid:durableId="1978874427">
    <w:abstractNumId w:val="14"/>
  </w:num>
  <w:num w:numId="12" w16cid:durableId="752773922">
    <w:abstractNumId w:val="6"/>
  </w:num>
  <w:num w:numId="13" w16cid:durableId="1683168706">
    <w:abstractNumId w:val="27"/>
  </w:num>
  <w:num w:numId="14" w16cid:durableId="1996104240">
    <w:abstractNumId w:val="13"/>
  </w:num>
  <w:num w:numId="15" w16cid:durableId="1295986107">
    <w:abstractNumId w:val="19"/>
  </w:num>
  <w:num w:numId="16" w16cid:durableId="1890265364">
    <w:abstractNumId w:val="8"/>
  </w:num>
  <w:num w:numId="17" w16cid:durableId="1313287912">
    <w:abstractNumId w:val="5"/>
  </w:num>
  <w:num w:numId="18" w16cid:durableId="1573419562">
    <w:abstractNumId w:val="24"/>
  </w:num>
  <w:num w:numId="19" w16cid:durableId="857693354">
    <w:abstractNumId w:val="4"/>
  </w:num>
  <w:num w:numId="20" w16cid:durableId="774713162">
    <w:abstractNumId w:val="31"/>
  </w:num>
  <w:num w:numId="21" w16cid:durableId="10422832">
    <w:abstractNumId w:val="10"/>
  </w:num>
  <w:num w:numId="22" w16cid:durableId="1925609255">
    <w:abstractNumId w:val="22"/>
  </w:num>
  <w:num w:numId="23" w16cid:durableId="758453970">
    <w:abstractNumId w:val="18"/>
  </w:num>
  <w:num w:numId="24" w16cid:durableId="1516766437">
    <w:abstractNumId w:val="2"/>
  </w:num>
  <w:num w:numId="25" w16cid:durableId="1890456367">
    <w:abstractNumId w:val="28"/>
  </w:num>
  <w:num w:numId="26" w16cid:durableId="303236956">
    <w:abstractNumId w:val="7"/>
  </w:num>
  <w:num w:numId="27" w16cid:durableId="1520196672">
    <w:abstractNumId w:val="1"/>
  </w:num>
  <w:num w:numId="28" w16cid:durableId="903299448">
    <w:abstractNumId w:val="21"/>
  </w:num>
  <w:num w:numId="29" w16cid:durableId="1593273008">
    <w:abstractNumId w:val="0"/>
  </w:num>
  <w:num w:numId="30" w16cid:durableId="2057468890">
    <w:abstractNumId w:val="11"/>
  </w:num>
  <w:num w:numId="31" w16cid:durableId="1267153592">
    <w:abstractNumId w:val="17"/>
  </w:num>
  <w:num w:numId="32" w16cid:durableId="5123818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t0vptpsx0pd2set9w8va0wrzp0fsrfwp5t5&quot;&gt;NURDIN Library 2018-NEW&lt;record-ids&gt;&lt;item&gt;356&lt;/item&gt;&lt;item&gt;4879&lt;/item&gt;&lt;item&gt;4982&lt;/item&gt;&lt;item&gt;5710&lt;/item&gt;&lt;item&gt;5789&lt;/item&gt;&lt;item&gt;5848&lt;/item&gt;&lt;item&gt;6032&lt;/item&gt;&lt;/record-ids&gt;&lt;/item&gt;&lt;item db-id=&quot;arx9zrdf1zsw9sepvacvp0ro5dwpavdpvtat&quot;&gt;NURDIN PASCA LIBRARY-NEW&lt;record-ids&gt;&lt;item&gt;715&lt;/item&gt;&lt;item&gt;716&lt;/item&gt;&lt;item&gt;717&lt;/item&gt;&lt;item&gt;718&lt;/item&gt;&lt;item&gt;719&lt;/item&gt;&lt;item&gt;720&lt;/item&gt;&lt;item&gt;721&lt;/item&gt;&lt;item&gt;722&lt;/item&gt;&lt;/record-ids&gt;&lt;/item&gt;&lt;/Libraries&gt;"/>
  </w:docVars>
  <w:rsids>
    <w:rsidRoot w:val="003D6401"/>
    <w:rsid w:val="00001A26"/>
    <w:rsid w:val="0000426F"/>
    <w:rsid w:val="00004DFE"/>
    <w:rsid w:val="000070CB"/>
    <w:rsid w:val="00010716"/>
    <w:rsid w:val="00014A91"/>
    <w:rsid w:val="00014BD6"/>
    <w:rsid w:val="00015E41"/>
    <w:rsid w:val="0002038B"/>
    <w:rsid w:val="00020B30"/>
    <w:rsid w:val="000215BD"/>
    <w:rsid w:val="00021849"/>
    <w:rsid w:val="0002249A"/>
    <w:rsid w:val="00024158"/>
    <w:rsid w:val="000251D5"/>
    <w:rsid w:val="00031B62"/>
    <w:rsid w:val="000337E4"/>
    <w:rsid w:val="00034536"/>
    <w:rsid w:val="000355D0"/>
    <w:rsid w:val="00050499"/>
    <w:rsid w:val="00050601"/>
    <w:rsid w:val="00050A8C"/>
    <w:rsid w:val="000636A6"/>
    <w:rsid w:val="0006717C"/>
    <w:rsid w:val="000678BB"/>
    <w:rsid w:val="00070D25"/>
    <w:rsid w:val="00074B5A"/>
    <w:rsid w:val="00075FE3"/>
    <w:rsid w:val="000768A0"/>
    <w:rsid w:val="00082A30"/>
    <w:rsid w:val="00083BC3"/>
    <w:rsid w:val="00084BBE"/>
    <w:rsid w:val="00086187"/>
    <w:rsid w:val="000872BC"/>
    <w:rsid w:val="000903C1"/>
    <w:rsid w:val="00094A51"/>
    <w:rsid w:val="00095FBC"/>
    <w:rsid w:val="000962FE"/>
    <w:rsid w:val="000A046B"/>
    <w:rsid w:val="000A339F"/>
    <w:rsid w:val="000A36C9"/>
    <w:rsid w:val="000A4D01"/>
    <w:rsid w:val="000A4ED5"/>
    <w:rsid w:val="000A6176"/>
    <w:rsid w:val="000A642B"/>
    <w:rsid w:val="000B1154"/>
    <w:rsid w:val="000B2BC5"/>
    <w:rsid w:val="000B30E2"/>
    <w:rsid w:val="000B6407"/>
    <w:rsid w:val="000C2F53"/>
    <w:rsid w:val="000C333A"/>
    <w:rsid w:val="000C3F85"/>
    <w:rsid w:val="000D23B1"/>
    <w:rsid w:val="000D4270"/>
    <w:rsid w:val="000D5FED"/>
    <w:rsid w:val="000D7476"/>
    <w:rsid w:val="000E1C76"/>
    <w:rsid w:val="000E2FB0"/>
    <w:rsid w:val="000E30B6"/>
    <w:rsid w:val="000E5F16"/>
    <w:rsid w:val="000E7BA9"/>
    <w:rsid w:val="000F3064"/>
    <w:rsid w:val="000F601E"/>
    <w:rsid w:val="000F72D1"/>
    <w:rsid w:val="0010007A"/>
    <w:rsid w:val="0010061A"/>
    <w:rsid w:val="00104007"/>
    <w:rsid w:val="00104163"/>
    <w:rsid w:val="00104426"/>
    <w:rsid w:val="00104C0E"/>
    <w:rsid w:val="001055A8"/>
    <w:rsid w:val="00105C28"/>
    <w:rsid w:val="00105DF4"/>
    <w:rsid w:val="00111118"/>
    <w:rsid w:val="001140F4"/>
    <w:rsid w:val="0011746D"/>
    <w:rsid w:val="00124884"/>
    <w:rsid w:val="0013160D"/>
    <w:rsid w:val="00134C13"/>
    <w:rsid w:val="0014086D"/>
    <w:rsid w:val="00140B42"/>
    <w:rsid w:val="001414A8"/>
    <w:rsid w:val="00143FD1"/>
    <w:rsid w:val="00144105"/>
    <w:rsid w:val="00144418"/>
    <w:rsid w:val="00146D7A"/>
    <w:rsid w:val="001476EB"/>
    <w:rsid w:val="00147B8C"/>
    <w:rsid w:val="00152257"/>
    <w:rsid w:val="00152BAA"/>
    <w:rsid w:val="00162D27"/>
    <w:rsid w:val="00164307"/>
    <w:rsid w:val="001651DC"/>
    <w:rsid w:val="00170686"/>
    <w:rsid w:val="00173779"/>
    <w:rsid w:val="00175C81"/>
    <w:rsid w:val="00180646"/>
    <w:rsid w:val="00183ED6"/>
    <w:rsid w:val="00191324"/>
    <w:rsid w:val="0019540A"/>
    <w:rsid w:val="001A00F3"/>
    <w:rsid w:val="001A1CF4"/>
    <w:rsid w:val="001A244D"/>
    <w:rsid w:val="001A26FB"/>
    <w:rsid w:val="001A61CC"/>
    <w:rsid w:val="001B01A1"/>
    <w:rsid w:val="001B2558"/>
    <w:rsid w:val="001B3DC6"/>
    <w:rsid w:val="001B4B6F"/>
    <w:rsid w:val="001B53BE"/>
    <w:rsid w:val="001C0B66"/>
    <w:rsid w:val="001C1419"/>
    <w:rsid w:val="001D039F"/>
    <w:rsid w:val="001D0BC9"/>
    <w:rsid w:val="001D7CD8"/>
    <w:rsid w:val="001E1E86"/>
    <w:rsid w:val="001E268C"/>
    <w:rsid w:val="001E53D9"/>
    <w:rsid w:val="001E55C5"/>
    <w:rsid w:val="001E594E"/>
    <w:rsid w:val="001E7D27"/>
    <w:rsid w:val="001F364F"/>
    <w:rsid w:val="002008EF"/>
    <w:rsid w:val="00205225"/>
    <w:rsid w:val="00207854"/>
    <w:rsid w:val="002079F5"/>
    <w:rsid w:val="0021194D"/>
    <w:rsid w:val="00212643"/>
    <w:rsid w:val="00212EF2"/>
    <w:rsid w:val="00214989"/>
    <w:rsid w:val="00215515"/>
    <w:rsid w:val="0021589F"/>
    <w:rsid w:val="0021641E"/>
    <w:rsid w:val="002215A4"/>
    <w:rsid w:val="00222DBB"/>
    <w:rsid w:val="0022392D"/>
    <w:rsid w:val="002261BF"/>
    <w:rsid w:val="00226C18"/>
    <w:rsid w:val="00235FF8"/>
    <w:rsid w:val="002365ED"/>
    <w:rsid w:val="00241AD5"/>
    <w:rsid w:val="00241F2C"/>
    <w:rsid w:val="00244350"/>
    <w:rsid w:val="00245506"/>
    <w:rsid w:val="00245D15"/>
    <w:rsid w:val="00245EA0"/>
    <w:rsid w:val="00246323"/>
    <w:rsid w:val="00253ABD"/>
    <w:rsid w:val="0025515B"/>
    <w:rsid w:val="002565AA"/>
    <w:rsid w:val="0026045F"/>
    <w:rsid w:val="00260E26"/>
    <w:rsid w:val="002611FB"/>
    <w:rsid w:val="00261776"/>
    <w:rsid w:val="00264BEC"/>
    <w:rsid w:val="00265107"/>
    <w:rsid w:val="002653F3"/>
    <w:rsid w:val="0026641A"/>
    <w:rsid w:val="002666B2"/>
    <w:rsid w:val="00266856"/>
    <w:rsid w:val="0027169D"/>
    <w:rsid w:val="00271AB4"/>
    <w:rsid w:val="0027228E"/>
    <w:rsid w:val="002774D7"/>
    <w:rsid w:val="00277655"/>
    <w:rsid w:val="0027796A"/>
    <w:rsid w:val="00281A8B"/>
    <w:rsid w:val="002846F0"/>
    <w:rsid w:val="00284A73"/>
    <w:rsid w:val="00286684"/>
    <w:rsid w:val="0028737F"/>
    <w:rsid w:val="00287BE6"/>
    <w:rsid w:val="00292C6F"/>
    <w:rsid w:val="00293EDA"/>
    <w:rsid w:val="002945D9"/>
    <w:rsid w:val="002A4DEB"/>
    <w:rsid w:val="002A4FED"/>
    <w:rsid w:val="002B6256"/>
    <w:rsid w:val="002C1910"/>
    <w:rsid w:val="002C225F"/>
    <w:rsid w:val="002C25EE"/>
    <w:rsid w:val="002C46F2"/>
    <w:rsid w:val="002C5A66"/>
    <w:rsid w:val="002C6C28"/>
    <w:rsid w:val="002D30CF"/>
    <w:rsid w:val="002D41C2"/>
    <w:rsid w:val="002D7608"/>
    <w:rsid w:val="002E3713"/>
    <w:rsid w:val="002E5624"/>
    <w:rsid w:val="002F0125"/>
    <w:rsid w:val="002F01B9"/>
    <w:rsid w:val="002F0AB6"/>
    <w:rsid w:val="002F1BDF"/>
    <w:rsid w:val="002F20DE"/>
    <w:rsid w:val="002F290E"/>
    <w:rsid w:val="002F2A6C"/>
    <w:rsid w:val="002F473B"/>
    <w:rsid w:val="002F5224"/>
    <w:rsid w:val="002F5A85"/>
    <w:rsid w:val="002F61E4"/>
    <w:rsid w:val="002F6F2A"/>
    <w:rsid w:val="00300573"/>
    <w:rsid w:val="00300630"/>
    <w:rsid w:val="00302A4B"/>
    <w:rsid w:val="00303A3E"/>
    <w:rsid w:val="00304502"/>
    <w:rsid w:val="00304835"/>
    <w:rsid w:val="00305705"/>
    <w:rsid w:val="003072DF"/>
    <w:rsid w:val="003074C4"/>
    <w:rsid w:val="003074D5"/>
    <w:rsid w:val="00311AF1"/>
    <w:rsid w:val="003138BC"/>
    <w:rsid w:val="00317124"/>
    <w:rsid w:val="003175AC"/>
    <w:rsid w:val="0032472E"/>
    <w:rsid w:val="0032489C"/>
    <w:rsid w:val="003329A4"/>
    <w:rsid w:val="00335FE0"/>
    <w:rsid w:val="003409C8"/>
    <w:rsid w:val="00343F50"/>
    <w:rsid w:val="003442B4"/>
    <w:rsid w:val="00346DEB"/>
    <w:rsid w:val="00350E77"/>
    <w:rsid w:val="00352E52"/>
    <w:rsid w:val="00354A30"/>
    <w:rsid w:val="00355DA8"/>
    <w:rsid w:val="00356874"/>
    <w:rsid w:val="003621A2"/>
    <w:rsid w:val="003627CB"/>
    <w:rsid w:val="00362B32"/>
    <w:rsid w:val="00364040"/>
    <w:rsid w:val="003646CF"/>
    <w:rsid w:val="00365BE9"/>
    <w:rsid w:val="00366A4D"/>
    <w:rsid w:val="003708B6"/>
    <w:rsid w:val="003708DC"/>
    <w:rsid w:val="00370D09"/>
    <w:rsid w:val="003710C5"/>
    <w:rsid w:val="00371576"/>
    <w:rsid w:val="0037210E"/>
    <w:rsid w:val="00374587"/>
    <w:rsid w:val="00374D1C"/>
    <w:rsid w:val="003768BC"/>
    <w:rsid w:val="00377704"/>
    <w:rsid w:val="00390DF5"/>
    <w:rsid w:val="0039196D"/>
    <w:rsid w:val="00392325"/>
    <w:rsid w:val="003A0823"/>
    <w:rsid w:val="003A08F6"/>
    <w:rsid w:val="003A1851"/>
    <w:rsid w:val="003A2E54"/>
    <w:rsid w:val="003A32B6"/>
    <w:rsid w:val="003A6D31"/>
    <w:rsid w:val="003B06BF"/>
    <w:rsid w:val="003B0DE1"/>
    <w:rsid w:val="003B289C"/>
    <w:rsid w:val="003B2E71"/>
    <w:rsid w:val="003B438C"/>
    <w:rsid w:val="003B4408"/>
    <w:rsid w:val="003B5E26"/>
    <w:rsid w:val="003C11F8"/>
    <w:rsid w:val="003C1238"/>
    <w:rsid w:val="003C1A5A"/>
    <w:rsid w:val="003C45BF"/>
    <w:rsid w:val="003C45D9"/>
    <w:rsid w:val="003C617C"/>
    <w:rsid w:val="003C6F03"/>
    <w:rsid w:val="003D1FDE"/>
    <w:rsid w:val="003D28AC"/>
    <w:rsid w:val="003D3B8F"/>
    <w:rsid w:val="003D46EA"/>
    <w:rsid w:val="003D5A74"/>
    <w:rsid w:val="003D6401"/>
    <w:rsid w:val="003D7236"/>
    <w:rsid w:val="003E6413"/>
    <w:rsid w:val="003F08CB"/>
    <w:rsid w:val="003F3050"/>
    <w:rsid w:val="003F37A9"/>
    <w:rsid w:val="003F6E56"/>
    <w:rsid w:val="003F796E"/>
    <w:rsid w:val="00403E6F"/>
    <w:rsid w:val="00404B32"/>
    <w:rsid w:val="0041061C"/>
    <w:rsid w:val="00410EBE"/>
    <w:rsid w:val="004124E1"/>
    <w:rsid w:val="004146A2"/>
    <w:rsid w:val="00414F30"/>
    <w:rsid w:val="00417BED"/>
    <w:rsid w:val="004221BE"/>
    <w:rsid w:val="00422B89"/>
    <w:rsid w:val="0042482B"/>
    <w:rsid w:val="00430D15"/>
    <w:rsid w:val="004322AB"/>
    <w:rsid w:val="0043250B"/>
    <w:rsid w:val="00432F60"/>
    <w:rsid w:val="00433073"/>
    <w:rsid w:val="00433C15"/>
    <w:rsid w:val="004349C0"/>
    <w:rsid w:val="0043517B"/>
    <w:rsid w:val="00435956"/>
    <w:rsid w:val="0043640D"/>
    <w:rsid w:val="004378F3"/>
    <w:rsid w:val="00440DEB"/>
    <w:rsid w:val="004427D5"/>
    <w:rsid w:val="004432E5"/>
    <w:rsid w:val="004434B7"/>
    <w:rsid w:val="0044688B"/>
    <w:rsid w:val="0045009A"/>
    <w:rsid w:val="00451E74"/>
    <w:rsid w:val="004531F3"/>
    <w:rsid w:val="004546FB"/>
    <w:rsid w:val="004561F5"/>
    <w:rsid w:val="00462269"/>
    <w:rsid w:val="00463123"/>
    <w:rsid w:val="004675D2"/>
    <w:rsid w:val="00467D2E"/>
    <w:rsid w:val="004711A8"/>
    <w:rsid w:val="0047224C"/>
    <w:rsid w:val="004727EE"/>
    <w:rsid w:val="004729AE"/>
    <w:rsid w:val="0047362F"/>
    <w:rsid w:val="0047378D"/>
    <w:rsid w:val="004776E6"/>
    <w:rsid w:val="00481247"/>
    <w:rsid w:val="00483037"/>
    <w:rsid w:val="00484CD2"/>
    <w:rsid w:val="004915F5"/>
    <w:rsid w:val="00491D1C"/>
    <w:rsid w:val="004A03E1"/>
    <w:rsid w:val="004A0BC7"/>
    <w:rsid w:val="004A0DD6"/>
    <w:rsid w:val="004A23DC"/>
    <w:rsid w:val="004A28E5"/>
    <w:rsid w:val="004A34C7"/>
    <w:rsid w:val="004A377F"/>
    <w:rsid w:val="004A4153"/>
    <w:rsid w:val="004A4351"/>
    <w:rsid w:val="004A4430"/>
    <w:rsid w:val="004A4896"/>
    <w:rsid w:val="004A66DD"/>
    <w:rsid w:val="004B5433"/>
    <w:rsid w:val="004B55C7"/>
    <w:rsid w:val="004B7DAB"/>
    <w:rsid w:val="004C0F46"/>
    <w:rsid w:val="004C1201"/>
    <w:rsid w:val="004C14C0"/>
    <w:rsid w:val="004C1BE3"/>
    <w:rsid w:val="004C385E"/>
    <w:rsid w:val="004C7986"/>
    <w:rsid w:val="004D3550"/>
    <w:rsid w:val="004D5136"/>
    <w:rsid w:val="004D5C76"/>
    <w:rsid w:val="004E1043"/>
    <w:rsid w:val="004E633F"/>
    <w:rsid w:val="004E7673"/>
    <w:rsid w:val="004F0DF5"/>
    <w:rsid w:val="004F10A6"/>
    <w:rsid w:val="004F1862"/>
    <w:rsid w:val="004F1C6C"/>
    <w:rsid w:val="004F2EE3"/>
    <w:rsid w:val="004F535A"/>
    <w:rsid w:val="00502593"/>
    <w:rsid w:val="005059F4"/>
    <w:rsid w:val="005126B9"/>
    <w:rsid w:val="00513794"/>
    <w:rsid w:val="00520697"/>
    <w:rsid w:val="0052146E"/>
    <w:rsid w:val="005227E0"/>
    <w:rsid w:val="00523384"/>
    <w:rsid w:val="00526455"/>
    <w:rsid w:val="00527737"/>
    <w:rsid w:val="00527B64"/>
    <w:rsid w:val="005309B6"/>
    <w:rsid w:val="00533F8E"/>
    <w:rsid w:val="00542930"/>
    <w:rsid w:val="005447B3"/>
    <w:rsid w:val="00545710"/>
    <w:rsid w:val="00545C8F"/>
    <w:rsid w:val="005464A2"/>
    <w:rsid w:val="00547652"/>
    <w:rsid w:val="005501CC"/>
    <w:rsid w:val="00563F7D"/>
    <w:rsid w:val="00564561"/>
    <w:rsid w:val="00564EC7"/>
    <w:rsid w:val="00564F87"/>
    <w:rsid w:val="005664BF"/>
    <w:rsid w:val="005700E4"/>
    <w:rsid w:val="00581F2A"/>
    <w:rsid w:val="00590160"/>
    <w:rsid w:val="00592111"/>
    <w:rsid w:val="00592D13"/>
    <w:rsid w:val="00593073"/>
    <w:rsid w:val="00593285"/>
    <w:rsid w:val="005964C0"/>
    <w:rsid w:val="00596EF8"/>
    <w:rsid w:val="005978C5"/>
    <w:rsid w:val="005A42BC"/>
    <w:rsid w:val="005B04A4"/>
    <w:rsid w:val="005B06BF"/>
    <w:rsid w:val="005B2063"/>
    <w:rsid w:val="005B6253"/>
    <w:rsid w:val="005C0AFB"/>
    <w:rsid w:val="005C0DE4"/>
    <w:rsid w:val="005C5EAF"/>
    <w:rsid w:val="005C6B79"/>
    <w:rsid w:val="005D3581"/>
    <w:rsid w:val="005D6405"/>
    <w:rsid w:val="005E0066"/>
    <w:rsid w:val="005E081D"/>
    <w:rsid w:val="005E1945"/>
    <w:rsid w:val="005E3394"/>
    <w:rsid w:val="005E36F5"/>
    <w:rsid w:val="005E44C8"/>
    <w:rsid w:val="005E5469"/>
    <w:rsid w:val="005F0C7E"/>
    <w:rsid w:val="005F1340"/>
    <w:rsid w:val="005F40D4"/>
    <w:rsid w:val="005F5CE4"/>
    <w:rsid w:val="00601861"/>
    <w:rsid w:val="00603505"/>
    <w:rsid w:val="006104FE"/>
    <w:rsid w:val="00611FCE"/>
    <w:rsid w:val="006125D2"/>
    <w:rsid w:val="006136A2"/>
    <w:rsid w:val="00615E5B"/>
    <w:rsid w:val="006178ED"/>
    <w:rsid w:val="00621077"/>
    <w:rsid w:val="0062392D"/>
    <w:rsid w:val="0062495D"/>
    <w:rsid w:val="00631FB9"/>
    <w:rsid w:val="0063221E"/>
    <w:rsid w:val="0063262D"/>
    <w:rsid w:val="006345B9"/>
    <w:rsid w:val="00634A22"/>
    <w:rsid w:val="00635329"/>
    <w:rsid w:val="00637A54"/>
    <w:rsid w:val="00641788"/>
    <w:rsid w:val="006424E2"/>
    <w:rsid w:val="00653194"/>
    <w:rsid w:val="00653324"/>
    <w:rsid w:val="0065470A"/>
    <w:rsid w:val="00657A8A"/>
    <w:rsid w:val="00660276"/>
    <w:rsid w:val="0066056C"/>
    <w:rsid w:val="00660E0E"/>
    <w:rsid w:val="0066139F"/>
    <w:rsid w:val="00663FE5"/>
    <w:rsid w:val="00665616"/>
    <w:rsid w:val="006662EC"/>
    <w:rsid w:val="006663D3"/>
    <w:rsid w:val="006665DB"/>
    <w:rsid w:val="006801B8"/>
    <w:rsid w:val="00681C15"/>
    <w:rsid w:val="006863E3"/>
    <w:rsid w:val="006869CE"/>
    <w:rsid w:val="00687DDD"/>
    <w:rsid w:val="0069316C"/>
    <w:rsid w:val="00697A7F"/>
    <w:rsid w:val="006A1F4A"/>
    <w:rsid w:val="006A36DF"/>
    <w:rsid w:val="006A41FA"/>
    <w:rsid w:val="006A7E4B"/>
    <w:rsid w:val="006B0C8F"/>
    <w:rsid w:val="006B2B38"/>
    <w:rsid w:val="006B38B3"/>
    <w:rsid w:val="006B5B39"/>
    <w:rsid w:val="006C09F8"/>
    <w:rsid w:val="006C0CC0"/>
    <w:rsid w:val="006C29B2"/>
    <w:rsid w:val="006C2BDE"/>
    <w:rsid w:val="006C3043"/>
    <w:rsid w:val="006C6071"/>
    <w:rsid w:val="006D6D2B"/>
    <w:rsid w:val="006E0A9A"/>
    <w:rsid w:val="006E4F22"/>
    <w:rsid w:val="006E6C0D"/>
    <w:rsid w:val="006F0914"/>
    <w:rsid w:val="00704838"/>
    <w:rsid w:val="00707688"/>
    <w:rsid w:val="00707E73"/>
    <w:rsid w:val="0071325D"/>
    <w:rsid w:val="007145C4"/>
    <w:rsid w:val="007232B2"/>
    <w:rsid w:val="00726E8D"/>
    <w:rsid w:val="00731142"/>
    <w:rsid w:val="00734190"/>
    <w:rsid w:val="007341F0"/>
    <w:rsid w:val="00740180"/>
    <w:rsid w:val="00742933"/>
    <w:rsid w:val="00746743"/>
    <w:rsid w:val="007531EF"/>
    <w:rsid w:val="00755AF3"/>
    <w:rsid w:val="00764E7F"/>
    <w:rsid w:val="00766182"/>
    <w:rsid w:val="00767B08"/>
    <w:rsid w:val="00775879"/>
    <w:rsid w:val="007762B8"/>
    <w:rsid w:val="00780F94"/>
    <w:rsid w:val="007820FC"/>
    <w:rsid w:val="007837C7"/>
    <w:rsid w:val="007839A4"/>
    <w:rsid w:val="00785256"/>
    <w:rsid w:val="00794587"/>
    <w:rsid w:val="007954DD"/>
    <w:rsid w:val="00796099"/>
    <w:rsid w:val="00797290"/>
    <w:rsid w:val="007A260C"/>
    <w:rsid w:val="007A2918"/>
    <w:rsid w:val="007A32B7"/>
    <w:rsid w:val="007A35F7"/>
    <w:rsid w:val="007A3C70"/>
    <w:rsid w:val="007A5F1C"/>
    <w:rsid w:val="007A6C04"/>
    <w:rsid w:val="007B0E08"/>
    <w:rsid w:val="007B2CE3"/>
    <w:rsid w:val="007B3405"/>
    <w:rsid w:val="007B394F"/>
    <w:rsid w:val="007B505D"/>
    <w:rsid w:val="007B5768"/>
    <w:rsid w:val="007B78DF"/>
    <w:rsid w:val="007C01DA"/>
    <w:rsid w:val="007C0356"/>
    <w:rsid w:val="007C1AF2"/>
    <w:rsid w:val="007C1C7B"/>
    <w:rsid w:val="007C38A3"/>
    <w:rsid w:val="007C57ED"/>
    <w:rsid w:val="007C6DB7"/>
    <w:rsid w:val="007D0DD4"/>
    <w:rsid w:val="007D16A3"/>
    <w:rsid w:val="007D355F"/>
    <w:rsid w:val="007D3ECE"/>
    <w:rsid w:val="007D47D3"/>
    <w:rsid w:val="007D4BC9"/>
    <w:rsid w:val="007D5018"/>
    <w:rsid w:val="007D5D79"/>
    <w:rsid w:val="007E0FFD"/>
    <w:rsid w:val="007E11C0"/>
    <w:rsid w:val="007E1383"/>
    <w:rsid w:val="007E1927"/>
    <w:rsid w:val="007E2DEB"/>
    <w:rsid w:val="007E76E4"/>
    <w:rsid w:val="007F048E"/>
    <w:rsid w:val="007F25C6"/>
    <w:rsid w:val="007F2829"/>
    <w:rsid w:val="007F6278"/>
    <w:rsid w:val="007F6942"/>
    <w:rsid w:val="00802554"/>
    <w:rsid w:val="00803B88"/>
    <w:rsid w:val="0080556B"/>
    <w:rsid w:val="00805928"/>
    <w:rsid w:val="00805D28"/>
    <w:rsid w:val="00806131"/>
    <w:rsid w:val="008126EE"/>
    <w:rsid w:val="00814B43"/>
    <w:rsid w:val="00817046"/>
    <w:rsid w:val="00821211"/>
    <w:rsid w:val="00821445"/>
    <w:rsid w:val="008226B1"/>
    <w:rsid w:val="00822AD9"/>
    <w:rsid w:val="00824E4F"/>
    <w:rsid w:val="00824EB5"/>
    <w:rsid w:val="00825297"/>
    <w:rsid w:val="008269BF"/>
    <w:rsid w:val="008301EF"/>
    <w:rsid w:val="008307B9"/>
    <w:rsid w:val="00833872"/>
    <w:rsid w:val="00833FB7"/>
    <w:rsid w:val="00842314"/>
    <w:rsid w:val="0084424B"/>
    <w:rsid w:val="008454B6"/>
    <w:rsid w:val="00846088"/>
    <w:rsid w:val="00851593"/>
    <w:rsid w:val="00852440"/>
    <w:rsid w:val="00852969"/>
    <w:rsid w:val="0085574E"/>
    <w:rsid w:val="008561FF"/>
    <w:rsid w:val="0086189B"/>
    <w:rsid w:val="008619CF"/>
    <w:rsid w:val="00863B9B"/>
    <w:rsid w:val="00874A2E"/>
    <w:rsid w:val="0088019A"/>
    <w:rsid w:val="00882E73"/>
    <w:rsid w:val="00885C73"/>
    <w:rsid w:val="00890DC3"/>
    <w:rsid w:val="008912C7"/>
    <w:rsid w:val="00891E24"/>
    <w:rsid w:val="008A00EB"/>
    <w:rsid w:val="008A0B99"/>
    <w:rsid w:val="008A2BFC"/>
    <w:rsid w:val="008A4275"/>
    <w:rsid w:val="008A42C4"/>
    <w:rsid w:val="008A54C6"/>
    <w:rsid w:val="008B7F71"/>
    <w:rsid w:val="008C69D8"/>
    <w:rsid w:val="008D2CE4"/>
    <w:rsid w:val="008D388F"/>
    <w:rsid w:val="008D6ADC"/>
    <w:rsid w:val="008D75A0"/>
    <w:rsid w:val="008D7D55"/>
    <w:rsid w:val="008E405D"/>
    <w:rsid w:val="008E4B09"/>
    <w:rsid w:val="008E4BC5"/>
    <w:rsid w:val="008E775B"/>
    <w:rsid w:val="008F202D"/>
    <w:rsid w:val="008F48DD"/>
    <w:rsid w:val="009007C9"/>
    <w:rsid w:val="00900FFC"/>
    <w:rsid w:val="009022C6"/>
    <w:rsid w:val="00904FF4"/>
    <w:rsid w:val="00906D8E"/>
    <w:rsid w:val="00906F4B"/>
    <w:rsid w:val="009133C1"/>
    <w:rsid w:val="00916408"/>
    <w:rsid w:val="00917876"/>
    <w:rsid w:val="00917D67"/>
    <w:rsid w:val="00917F20"/>
    <w:rsid w:val="009202CC"/>
    <w:rsid w:val="00923A8C"/>
    <w:rsid w:val="009256AC"/>
    <w:rsid w:val="009312F0"/>
    <w:rsid w:val="0093201F"/>
    <w:rsid w:val="00934B5A"/>
    <w:rsid w:val="0093624E"/>
    <w:rsid w:val="00936487"/>
    <w:rsid w:val="009371AD"/>
    <w:rsid w:val="0093733E"/>
    <w:rsid w:val="0094326D"/>
    <w:rsid w:val="009467F2"/>
    <w:rsid w:val="00952A1C"/>
    <w:rsid w:val="00953039"/>
    <w:rsid w:val="00954A81"/>
    <w:rsid w:val="0095500D"/>
    <w:rsid w:val="00955640"/>
    <w:rsid w:val="00957C70"/>
    <w:rsid w:val="009617A5"/>
    <w:rsid w:val="00961BDF"/>
    <w:rsid w:val="00966FF0"/>
    <w:rsid w:val="00973E00"/>
    <w:rsid w:val="00974935"/>
    <w:rsid w:val="00976595"/>
    <w:rsid w:val="00982310"/>
    <w:rsid w:val="00983A0F"/>
    <w:rsid w:val="009860EE"/>
    <w:rsid w:val="00990E04"/>
    <w:rsid w:val="00993691"/>
    <w:rsid w:val="00994FE9"/>
    <w:rsid w:val="0099529C"/>
    <w:rsid w:val="00995F0F"/>
    <w:rsid w:val="009A0D92"/>
    <w:rsid w:val="009A131A"/>
    <w:rsid w:val="009B1452"/>
    <w:rsid w:val="009B5F61"/>
    <w:rsid w:val="009C1BC0"/>
    <w:rsid w:val="009C2567"/>
    <w:rsid w:val="009C27D4"/>
    <w:rsid w:val="009C37F0"/>
    <w:rsid w:val="009C3DBC"/>
    <w:rsid w:val="009C531F"/>
    <w:rsid w:val="009D6273"/>
    <w:rsid w:val="009E3DC1"/>
    <w:rsid w:val="009E3E5C"/>
    <w:rsid w:val="009E3F09"/>
    <w:rsid w:val="009E5E09"/>
    <w:rsid w:val="009F013D"/>
    <w:rsid w:val="009F0CB7"/>
    <w:rsid w:val="009F27FC"/>
    <w:rsid w:val="009F51A5"/>
    <w:rsid w:val="009F5A0E"/>
    <w:rsid w:val="00A00AF0"/>
    <w:rsid w:val="00A014F7"/>
    <w:rsid w:val="00A018DD"/>
    <w:rsid w:val="00A037B1"/>
    <w:rsid w:val="00A159AD"/>
    <w:rsid w:val="00A16B4A"/>
    <w:rsid w:val="00A17DF9"/>
    <w:rsid w:val="00A2083E"/>
    <w:rsid w:val="00A22295"/>
    <w:rsid w:val="00A236DA"/>
    <w:rsid w:val="00A32165"/>
    <w:rsid w:val="00A3554E"/>
    <w:rsid w:val="00A367F6"/>
    <w:rsid w:val="00A41F8C"/>
    <w:rsid w:val="00A43AAA"/>
    <w:rsid w:val="00A43CB9"/>
    <w:rsid w:val="00A47A4C"/>
    <w:rsid w:val="00A47C84"/>
    <w:rsid w:val="00A52F95"/>
    <w:rsid w:val="00A53196"/>
    <w:rsid w:val="00A5467B"/>
    <w:rsid w:val="00A568C8"/>
    <w:rsid w:val="00A57337"/>
    <w:rsid w:val="00A573A2"/>
    <w:rsid w:val="00A60556"/>
    <w:rsid w:val="00A608D6"/>
    <w:rsid w:val="00A6193A"/>
    <w:rsid w:val="00A6408A"/>
    <w:rsid w:val="00A67DB0"/>
    <w:rsid w:val="00A70AF7"/>
    <w:rsid w:val="00A71718"/>
    <w:rsid w:val="00A71BB2"/>
    <w:rsid w:val="00A754ED"/>
    <w:rsid w:val="00A75DE5"/>
    <w:rsid w:val="00A771C5"/>
    <w:rsid w:val="00A815D0"/>
    <w:rsid w:val="00A819F1"/>
    <w:rsid w:val="00A81C6F"/>
    <w:rsid w:val="00A8502C"/>
    <w:rsid w:val="00A91026"/>
    <w:rsid w:val="00A94FC6"/>
    <w:rsid w:val="00A95415"/>
    <w:rsid w:val="00AA0008"/>
    <w:rsid w:val="00AA277C"/>
    <w:rsid w:val="00AA36B7"/>
    <w:rsid w:val="00AA4077"/>
    <w:rsid w:val="00AA63DE"/>
    <w:rsid w:val="00AB115D"/>
    <w:rsid w:val="00AB4BCA"/>
    <w:rsid w:val="00AB4F2C"/>
    <w:rsid w:val="00AB6527"/>
    <w:rsid w:val="00AC005F"/>
    <w:rsid w:val="00AC0EB6"/>
    <w:rsid w:val="00AC57CE"/>
    <w:rsid w:val="00AC796C"/>
    <w:rsid w:val="00AD0D69"/>
    <w:rsid w:val="00AD1E2D"/>
    <w:rsid w:val="00AD2652"/>
    <w:rsid w:val="00AD2888"/>
    <w:rsid w:val="00AE516D"/>
    <w:rsid w:val="00AE71A6"/>
    <w:rsid w:val="00AF2078"/>
    <w:rsid w:val="00AF654B"/>
    <w:rsid w:val="00B00BC8"/>
    <w:rsid w:val="00B00F7A"/>
    <w:rsid w:val="00B01B00"/>
    <w:rsid w:val="00B0299B"/>
    <w:rsid w:val="00B118CB"/>
    <w:rsid w:val="00B11D0D"/>
    <w:rsid w:val="00B15E3E"/>
    <w:rsid w:val="00B16443"/>
    <w:rsid w:val="00B1780B"/>
    <w:rsid w:val="00B226D9"/>
    <w:rsid w:val="00B24EC5"/>
    <w:rsid w:val="00B26329"/>
    <w:rsid w:val="00B30908"/>
    <w:rsid w:val="00B33197"/>
    <w:rsid w:val="00B41539"/>
    <w:rsid w:val="00B4226E"/>
    <w:rsid w:val="00B44B01"/>
    <w:rsid w:val="00B47CED"/>
    <w:rsid w:val="00B50DC0"/>
    <w:rsid w:val="00B52508"/>
    <w:rsid w:val="00B53B47"/>
    <w:rsid w:val="00B54957"/>
    <w:rsid w:val="00B55825"/>
    <w:rsid w:val="00B57088"/>
    <w:rsid w:val="00B617E7"/>
    <w:rsid w:val="00B618E5"/>
    <w:rsid w:val="00B6508F"/>
    <w:rsid w:val="00B654A1"/>
    <w:rsid w:val="00B6755C"/>
    <w:rsid w:val="00B67CAB"/>
    <w:rsid w:val="00B768D7"/>
    <w:rsid w:val="00B77D2B"/>
    <w:rsid w:val="00B816E9"/>
    <w:rsid w:val="00B81A41"/>
    <w:rsid w:val="00B8251F"/>
    <w:rsid w:val="00B82DA6"/>
    <w:rsid w:val="00B8502B"/>
    <w:rsid w:val="00B86CA2"/>
    <w:rsid w:val="00B92C5F"/>
    <w:rsid w:val="00B9308D"/>
    <w:rsid w:val="00B93763"/>
    <w:rsid w:val="00B93C28"/>
    <w:rsid w:val="00B95DB6"/>
    <w:rsid w:val="00BA3CE1"/>
    <w:rsid w:val="00BA560F"/>
    <w:rsid w:val="00BA6CDD"/>
    <w:rsid w:val="00BA77F5"/>
    <w:rsid w:val="00BB3D44"/>
    <w:rsid w:val="00BB6390"/>
    <w:rsid w:val="00BB7654"/>
    <w:rsid w:val="00BC0931"/>
    <w:rsid w:val="00BC6001"/>
    <w:rsid w:val="00BC6F56"/>
    <w:rsid w:val="00BD24F9"/>
    <w:rsid w:val="00BD5A35"/>
    <w:rsid w:val="00BD5AA0"/>
    <w:rsid w:val="00BD5CBE"/>
    <w:rsid w:val="00BD7E4D"/>
    <w:rsid w:val="00BE061F"/>
    <w:rsid w:val="00BE29D5"/>
    <w:rsid w:val="00BE44AE"/>
    <w:rsid w:val="00BF5245"/>
    <w:rsid w:val="00C00B11"/>
    <w:rsid w:val="00C01897"/>
    <w:rsid w:val="00C018B8"/>
    <w:rsid w:val="00C01D60"/>
    <w:rsid w:val="00C0294A"/>
    <w:rsid w:val="00C02B90"/>
    <w:rsid w:val="00C04EA4"/>
    <w:rsid w:val="00C05C71"/>
    <w:rsid w:val="00C05F51"/>
    <w:rsid w:val="00C11103"/>
    <w:rsid w:val="00C1171A"/>
    <w:rsid w:val="00C14619"/>
    <w:rsid w:val="00C1614A"/>
    <w:rsid w:val="00C206FE"/>
    <w:rsid w:val="00C231A6"/>
    <w:rsid w:val="00C23AFB"/>
    <w:rsid w:val="00C24AC7"/>
    <w:rsid w:val="00C25D35"/>
    <w:rsid w:val="00C306BC"/>
    <w:rsid w:val="00C3211A"/>
    <w:rsid w:val="00C34023"/>
    <w:rsid w:val="00C3469D"/>
    <w:rsid w:val="00C35E25"/>
    <w:rsid w:val="00C36112"/>
    <w:rsid w:val="00C36910"/>
    <w:rsid w:val="00C374C3"/>
    <w:rsid w:val="00C40A80"/>
    <w:rsid w:val="00C41BDF"/>
    <w:rsid w:val="00C45F6C"/>
    <w:rsid w:val="00C535A7"/>
    <w:rsid w:val="00C54CF8"/>
    <w:rsid w:val="00C55748"/>
    <w:rsid w:val="00C605A8"/>
    <w:rsid w:val="00C61E45"/>
    <w:rsid w:val="00C6350F"/>
    <w:rsid w:val="00C63548"/>
    <w:rsid w:val="00C71AEF"/>
    <w:rsid w:val="00C72D1E"/>
    <w:rsid w:val="00C75171"/>
    <w:rsid w:val="00C75471"/>
    <w:rsid w:val="00C77214"/>
    <w:rsid w:val="00C84599"/>
    <w:rsid w:val="00C85561"/>
    <w:rsid w:val="00C93196"/>
    <w:rsid w:val="00C966C9"/>
    <w:rsid w:val="00CA2E93"/>
    <w:rsid w:val="00CA2FA3"/>
    <w:rsid w:val="00CA39A0"/>
    <w:rsid w:val="00CA3BCC"/>
    <w:rsid w:val="00CA51BD"/>
    <w:rsid w:val="00CB10DE"/>
    <w:rsid w:val="00CB3715"/>
    <w:rsid w:val="00CB3C26"/>
    <w:rsid w:val="00CB5A88"/>
    <w:rsid w:val="00CB5CF7"/>
    <w:rsid w:val="00CB7D5D"/>
    <w:rsid w:val="00CC5544"/>
    <w:rsid w:val="00CD48C4"/>
    <w:rsid w:val="00CD5CD0"/>
    <w:rsid w:val="00CD6E42"/>
    <w:rsid w:val="00CD762C"/>
    <w:rsid w:val="00CE000A"/>
    <w:rsid w:val="00CE14C3"/>
    <w:rsid w:val="00CE2F56"/>
    <w:rsid w:val="00CE33C6"/>
    <w:rsid w:val="00CE6903"/>
    <w:rsid w:val="00CE6B19"/>
    <w:rsid w:val="00CE70D9"/>
    <w:rsid w:val="00CF0267"/>
    <w:rsid w:val="00CF6773"/>
    <w:rsid w:val="00D0039E"/>
    <w:rsid w:val="00D0356F"/>
    <w:rsid w:val="00D0475B"/>
    <w:rsid w:val="00D17961"/>
    <w:rsid w:val="00D2160B"/>
    <w:rsid w:val="00D245B8"/>
    <w:rsid w:val="00D25884"/>
    <w:rsid w:val="00D27A67"/>
    <w:rsid w:val="00D3222A"/>
    <w:rsid w:val="00D32631"/>
    <w:rsid w:val="00D32758"/>
    <w:rsid w:val="00D347F0"/>
    <w:rsid w:val="00D34FCF"/>
    <w:rsid w:val="00D37B83"/>
    <w:rsid w:val="00D408DB"/>
    <w:rsid w:val="00D40B96"/>
    <w:rsid w:val="00D41401"/>
    <w:rsid w:val="00D42AAF"/>
    <w:rsid w:val="00D458E9"/>
    <w:rsid w:val="00D459B9"/>
    <w:rsid w:val="00D45C22"/>
    <w:rsid w:val="00D46D27"/>
    <w:rsid w:val="00D50684"/>
    <w:rsid w:val="00D520F6"/>
    <w:rsid w:val="00D53E2A"/>
    <w:rsid w:val="00D54A41"/>
    <w:rsid w:val="00D566ED"/>
    <w:rsid w:val="00D57E1B"/>
    <w:rsid w:val="00D61F7B"/>
    <w:rsid w:val="00D626F8"/>
    <w:rsid w:val="00D66F16"/>
    <w:rsid w:val="00D67F46"/>
    <w:rsid w:val="00D739E2"/>
    <w:rsid w:val="00D741A1"/>
    <w:rsid w:val="00D7572B"/>
    <w:rsid w:val="00D77710"/>
    <w:rsid w:val="00D81F6A"/>
    <w:rsid w:val="00D86B95"/>
    <w:rsid w:val="00D913B9"/>
    <w:rsid w:val="00D9282D"/>
    <w:rsid w:val="00D97D56"/>
    <w:rsid w:val="00DA0F71"/>
    <w:rsid w:val="00DA170E"/>
    <w:rsid w:val="00DA30C1"/>
    <w:rsid w:val="00DA5B6F"/>
    <w:rsid w:val="00DB0B5A"/>
    <w:rsid w:val="00DB1F25"/>
    <w:rsid w:val="00DB2A8C"/>
    <w:rsid w:val="00DB550D"/>
    <w:rsid w:val="00DB6CFF"/>
    <w:rsid w:val="00DB788D"/>
    <w:rsid w:val="00DC0B88"/>
    <w:rsid w:val="00DC2886"/>
    <w:rsid w:val="00DC3324"/>
    <w:rsid w:val="00DC4663"/>
    <w:rsid w:val="00DC58D0"/>
    <w:rsid w:val="00DD1BCA"/>
    <w:rsid w:val="00DD4555"/>
    <w:rsid w:val="00DD4F71"/>
    <w:rsid w:val="00DE045B"/>
    <w:rsid w:val="00DE1010"/>
    <w:rsid w:val="00DE10F2"/>
    <w:rsid w:val="00DE1D52"/>
    <w:rsid w:val="00DE2F4C"/>
    <w:rsid w:val="00DE5C20"/>
    <w:rsid w:val="00DF1F87"/>
    <w:rsid w:val="00DF4831"/>
    <w:rsid w:val="00DF684D"/>
    <w:rsid w:val="00DF6EAA"/>
    <w:rsid w:val="00DF7141"/>
    <w:rsid w:val="00E00C14"/>
    <w:rsid w:val="00E03FFD"/>
    <w:rsid w:val="00E070BB"/>
    <w:rsid w:val="00E07285"/>
    <w:rsid w:val="00E1169F"/>
    <w:rsid w:val="00E124D0"/>
    <w:rsid w:val="00E12855"/>
    <w:rsid w:val="00E16008"/>
    <w:rsid w:val="00E20D6A"/>
    <w:rsid w:val="00E27DC7"/>
    <w:rsid w:val="00E30138"/>
    <w:rsid w:val="00E3346B"/>
    <w:rsid w:val="00E35082"/>
    <w:rsid w:val="00E367A7"/>
    <w:rsid w:val="00E37012"/>
    <w:rsid w:val="00E50537"/>
    <w:rsid w:val="00E50BE5"/>
    <w:rsid w:val="00E6120E"/>
    <w:rsid w:val="00E62326"/>
    <w:rsid w:val="00E6268B"/>
    <w:rsid w:val="00E65373"/>
    <w:rsid w:val="00E653D8"/>
    <w:rsid w:val="00E664AF"/>
    <w:rsid w:val="00E72BC3"/>
    <w:rsid w:val="00E756D1"/>
    <w:rsid w:val="00E77008"/>
    <w:rsid w:val="00E83868"/>
    <w:rsid w:val="00E84EBF"/>
    <w:rsid w:val="00E858FC"/>
    <w:rsid w:val="00E86AC3"/>
    <w:rsid w:val="00E86F0A"/>
    <w:rsid w:val="00E90E9D"/>
    <w:rsid w:val="00E91811"/>
    <w:rsid w:val="00E94732"/>
    <w:rsid w:val="00E95706"/>
    <w:rsid w:val="00E96FA9"/>
    <w:rsid w:val="00E9781D"/>
    <w:rsid w:val="00EA0B0D"/>
    <w:rsid w:val="00EA1574"/>
    <w:rsid w:val="00EA1C0D"/>
    <w:rsid w:val="00EA4857"/>
    <w:rsid w:val="00EA48C9"/>
    <w:rsid w:val="00EA4E11"/>
    <w:rsid w:val="00EA5963"/>
    <w:rsid w:val="00EA73D0"/>
    <w:rsid w:val="00EB05A1"/>
    <w:rsid w:val="00EB0F40"/>
    <w:rsid w:val="00EB1493"/>
    <w:rsid w:val="00EB2090"/>
    <w:rsid w:val="00EB250F"/>
    <w:rsid w:val="00EB2790"/>
    <w:rsid w:val="00EB485B"/>
    <w:rsid w:val="00EB6A31"/>
    <w:rsid w:val="00EC1D1A"/>
    <w:rsid w:val="00EC5A5F"/>
    <w:rsid w:val="00EC7274"/>
    <w:rsid w:val="00ED2063"/>
    <w:rsid w:val="00ED2C9C"/>
    <w:rsid w:val="00ED3FD9"/>
    <w:rsid w:val="00ED4382"/>
    <w:rsid w:val="00EE09B9"/>
    <w:rsid w:val="00EE0C17"/>
    <w:rsid w:val="00EE1539"/>
    <w:rsid w:val="00EE47D5"/>
    <w:rsid w:val="00EE5CAF"/>
    <w:rsid w:val="00EE5E37"/>
    <w:rsid w:val="00EE781B"/>
    <w:rsid w:val="00EF0C77"/>
    <w:rsid w:val="00EF1EB0"/>
    <w:rsid w:val="00EF246B"/>
    <w:rsid w:val="00EF2F7A"/>
    <w:rsid w:val="00F04A22"/>
    <w:rsid w:val="00F06AB7"/>
    <w:rsid w:val="00F115D4"/>
    <w:rsid w:val="00F11A87"/>
    <w:rsid w:val="00F11D5D"/>
    <w:rsid w:val="00F13D61"/>
    <w:rsid w:val="00F159D6"/>
    <w:rsid w:val="00F169A0"/>
    <w:rsid w:val="00F16AA8"/>
    <w:rsid w:val="00F20C3A"/>
    <w:rsid w:val="00F21F07"/>
    <w:rsid w:val="00F241BE"/>
    <w:rsid w:val="00F300C3"/>
    <w:rsid w:val="00F30CC5"/>
    <w:rsid w:val="00F32B81"/>
    <w:rsid w:val="00F349C6"/>
    <w:rsid w:val="00F35889"/>
    <w:rsid w:val="00F446B9"/>
    <w:rsid w:val="00F46974"/>
    <w:rsid w:val="00F469B0"/>
    <w:rsid w:val="00F47545"/>
    <w:rsid w:val="00F54A0D"/>
    <w:rsid w:val="00F554D2"/>
    <w:rsid w:val="00F5606D"/>
    <w:rsid w:val="00F57342"/>
    <w:rsid w:val="00F61D60"/>
    <w:rsid w:val="00F62208"/>
    <w:rsid w:val="00F6618E"/>
    <w:rsid w:val="00F75E58"/>
    <w:rsid w:val="00F80091"/>
    <w:rsid w:val="00F80C49"/>
    <w:rsid w:val="00F83114"/>
    <w:rsid w:val="00F85E36"/>
    <w:rsid w:val="00F8646E"/>
    <w:rsid w:val="00F90424"/>
    <w:rsid w:val="00F90A27"/>
    <w:rsid w:val="00F936F2"/>
    <w:rsid w:val="00F936F5"/>
    <w:rsid w:val="00F97BB5"/>
    <w:rsid w:val="00FA0DAB"/>
    <w:rsid w:val="00FA1FF5"/>
    <w:rsid w:val="00FA573D"/>
    <w:rsid w:val="00FA684D"/>
    <w:rsid w:val="00FA6A30"/>
    <w:rsid w:val="00FB0437"/>
    <w:rsid w:val="00FB35E4"/>
    <w:rsid w:val="00FB4CFE"/>
    <w:rsid w:val="00FB63AA"/>
    <w:rsid w:val="00FB70BC"/>
    <w:rsid w:val="00FB7DB3"/>
    <w:rsid w:val="00FC43DC"/>
    <w:rsid w:val="00FC7A81"/>
    <w:rsid w:val="00FC7B3B"/>
    <w:rsid w:val="00FD39B6"/>
    <w:rsid w:val="00FD5650"/>
    <w:rsid w:val="00FD5F34"/>
    <w:rsid w:val="00FE0AF4"/>
    <w:rsid w:val="00FE2421"/>
    <w:rsid w:val="00FE2CBD"/>
    <w:rsid w:val="00FE50B0"/>
    <w:rsid w:val="00FE6559"/>
    <w:rsid w:val="00FE67F7"/>
    <w:rsid w:val="00FF1752"/>
    <w:rsid w:val="00FF310E"/>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9E0F8"/>
  <w15:docId w15:val="{AF0592CE-6741-443C-A298-F2093A7A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3D6401"/>
    <w:pPr>
      <w:ind w:left="720"/>
      <w:contextualSpacing/>
    </w:pPr>
  </w:style>
  <w:style w:type="paragraph" w:styleId="NoSpacing">
    <w:name w:val="No Spacing"/>
    <w:uiPriority w:val="1"/>
    <w:qFormat/>
    <w:rsid w:val="0086189B"/>
    <w:pPr>
      <w:spacing w:after="0" w:line="240" w:lineRule="auto"/>
    </w:pPr>
  </w:style>
  <w:style w:type="paragraph" w:styleId="HTMLPreformatted">
    <w:name w:val="HTML Preformatted"/>
    <w:basedOn w:val="Normal"/>
    <w:link w:val="HTMLPreformattedChar"/>
    <w:uiPriority w:val="99"/>
    <w:unhideWhenUsed/>
    <w:rsid w:val="009C3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9C37F0"/>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C63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50F"/>
    <w:rPr>
      <w:rFonts w:ascii="Tahoma" w:hAnsi="Tahoma" w:cs="Tahoma"/>
      <w:sz w:val="16"/>
      <w:szCs w:val="16"/>
    </w:rPr>
  </w:style>
  <w:style w:type="paragraph" w:styleId="FootnoteText">
    <w:name w:val="footnote text"/>
    <w:basedOn w:val="Normal"/>
    <w:link w:val="FootnoteTextChar"/>
    <w:uiPriority w:val="99"/>
    <w:unhideWhenUsed/>
    <w:rsid w:val="009617A5"/>
    <w:pPr>
      <w:spacing w:after="0" w:line="240" w:lineRule="auto"/>
    </w:pPr>
    <w:rPr>
      <w:sz w:val="20"/>
      <w:szCs w:val="20"/>
    </w:rPr>
  </w:style>
  <w:style w:type="character" w:customStyle="1" w:styleId="FootnoteTextChar">
    <w:name w:val="Footnote Text Char"/>
    <w:basedOn w:val="DefaultParagraphFont"/>
    <w:link w:val="FootnoteText"/>
    <w:uiPriority w:val="99"/>
    <w:rsid w:val="009617A5"/>
    <w:rPr>
      <w:sz w:val="20"/>
      <w:szCs w:val="20"/>
    </w:rPr>
  </w:style>
  <w:style w:type="table" w:styleId="TableGrid">
    <w:name w:val="Table Grid"/>
    <w:basedOn w:val="TableNormal"/>
    <w:uiPriority w:val="59"/>
    <w:rsid w:val="003C61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uthor">
    <w:name w:val="Author"/>
    <w:rsid w:val="00B95DB6"/>
    <w:pPr>
      <w:spacing w:before="360" w:after="40" w:line="240" w:lineRule="auto"/>
      <w:ind w:left="2160"/>
      <w:jc w:val="center"/>
    </w:pPr>
    <w:rPr>
      <w:rFonts w:ascii="Times New Roman" w:eastAsia="SimSun" w:hAnsi="Times New Roman" w:cs="Times New Roman"/>
      <w:noProof/>
      <w:sz w:val="20"/>
      <w:szCs w:val="20"/>
      <w:lang w:bidi="en-US"/>
    </w:rPr>
  </w:style>
  <w:style w:type="character" w:customStyle="1" w:styleId="tlid-translation">
    <w:name w:val="tlid-translation"/>
    <w:basedOn w:val="DefaultParagraphFont"/>
    <w:rsid w:val="00B95DB6"/>
  </w:style>
  <w:style w:type="table" w:customStyle="1" w:styleId="TableGrid1">
    <w:name w:val="Table Grid1"/>
    <w:basedOn w:val="TableNormal"/>
    <w:next w:val="TableGrid"/>
    <w:uiPriority w:val="59"/>
    <w:rsid w:val="00B95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rsid w:val="00B95DB6"/>
    <w:pPr>
      <w:spacing w:line="240" w:lineRule="auto"/>
      <w:ind w:left="2160"/>
      <w:jc w:val="both"/>
    </w:pPr>
    <w:rPr>
      <w:rFonts w:ascii="Times New Roman" w:eastAsia="SimSun" w:hAnsi="Times New Roman" w:cs="Times New Roman"/>
      <w:b/>
      <w:bCs/>
      <w:sz w:val="18"/>
      <w:szCs w:val="18"/>
      <w:lang w:bidi="en-US"/>
    </w:rPr>
  </w:style>
  <w:style w:type="paragraph" w:customStyle="1" w:styleId="keywords">
    <w:name w:val="key words"/>
    <w:rsid w:val="00B95DB6"/>
    <w:pPr>
      <w:spacing w:after="120" w:line="240" w:lineRule="auto"/>
      <w:ind w:left="2160" w:firstLine="288"/>
      <w:jc w:val="both"/>
    </w:pPr>
    <w:rPr>
      <w:rFonts w:ascii="Times New Roman" w:eastAsia="SimSun" w:hAnsi="Times New Roman" w:cs="Times New Roman"/>
      <w:b/>
      <w:bCs/>
      <w:i/>
      <w:iCs/>
      <w:noProof/>
      <w:sz w:val="18"/>
      <w:szCs w:val="18"/>
      <w:lang w:bidi="en-US"/>
    </w:rPr>
  </w:style>
  <w:style w:type="paragraph" w:styleId="Header">
    <w:name w:val="header"/>
    <w:basedOn w:val="Normal"/>
    <w:link w:val="HeaderChar"/>
    <w:uiPriority w:val="99"/>
    <w:unhideWhenUsed/>
    <w:rsid w:val="002079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9F5"/>
  </w:style>
  <w:style w:type="paragraph" w:styleId="Footer">
    <w:name w:val="footer"/>
    <w:basedOn w:val="Normal"/>
    <w:link w:val="FooterChar"/>
    <w:uiPriority w:val="99"/>
    <w:unhideWhenUsed/>
    <w:rsid w:val="00207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9F5"/>
  </w:style>
  <w:style w:type="character" w:styleId="FootnoteReference">
    <w:name w:val="footnote reference"/>
    <w:basedOn w:val="DefaultParagraphFont"/>
    <w:uiPriority w:val="99"/>
    <w:semiHidden/>
    <w:unhideWhenUsed/>
    <w:rsid w:val="002365ED"/>
    <w:rPr>
      <w:vertAlign w:val="superscript"/>
    </w:rPr>
  </w:style>
  <w:style w:type="character" w:styleId="Hyperlink">
    <w:name w:val="Hyperlink"/>
    <w:basedOn w:val="DefaultParagraphFont"/>
    <w:uiPriority w:val="99"/>
    <w:unhideWhenUsed/>
    <w:rsid w:val="00365BE9"/>
    <w:rPr>
      <w:color w:val="0000FF"/>
      <w:u w:val="single"/>
    </w:rPr>
  </w:style>
  <w:style w:type="paragraph" w:customStyle="1" w:styleId="EndNoteBibliography">
    <w:name w:val="EndNote Bibliography"/>
    <w:basedOn w:val="Normal"/>
    <w:link w:val="EndNoteBibliographyChar"/>
    <w:rsid w:val="000962FE"/>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962FE"/>
    <w:rPr>
      <w:rFonts w:ascii="Calibri" w:hAnsi="Calibri" w:cs="Calibri"/>
      <w:noProof/>
    </w:rPr>
  </w:style>
  <w:style w:type="paragraph" w:customStyle="1" w:styleId="footnotedescription">
    <w:name w:val="footnote description"/>
    <w:next w:val="Normal"/>
    <w:link w:val="footnotedescriptionChar"/>
    <w:hidden/>
    <w:rsid w:val="006F0914"/>
    <w:pPr>
      <w:spacing w:after="0" w:line="240" w:lineRule="auto"/>
    </w:pPr>
    <w:rPr>
      <w:rFonts w:ascii="Book Antiqua" w:eastAsia="Book Antiqua" w:hAnsi="Book Antiqua" w:cs="Book Antiqua"/>
      <w:color w:val="000000"/>
      <w:sz w:val="20"/>
    </w:rPr>
  </w:style>
  <w:style w:type="character" w:customStyle="1" w:styleId="footnotedescriptionChar">
    <w:name w:val="footnote description Char"/>
    <w:link w:val="footnotedescription"/>
    <w:rsid w:val="006F0914"/>
    <w:rPr>
      <w:rFonts w:ascii="Book Antiqua" w:eastAsia="Book Antiqua" w:hAnsi="Book Antiqua" w:cs="Book Antiqua"/>
      <w:color w:val="000000"/>
      <w:sz w:val="20"/>
      <w:lang w:val="en-US"/>
    </w:rPr>
  </w:style>
  <w:style w:type="character" w:customStyle="1" w:styleId="hwtze">
    <w:name w:val="hwtze"/>
    <w:basedOn w:val="DefaultParagraphFont"/>
    <w:rsid w:val="004E1043"/>
  </w:style>
  <w:style w:type="character" w:customStyle="1" w:styleId="rynqvb">
    <w:name w:val="rynqvb"/>
    <w:basedOn w:val="DefaultParagraphFont"/>
    <w:rsid w:val="004E1043"/>
  </w:style>
  <w:style w:type="character" w:customStyle="1" w:styleId="ListParagraphChar">
    <w:name w:val="List Paragraph Char"/>
    <w:aliases w:val="Body of text Char"/>
    <w:link w:val="ListParagraph"/>
    <w:uiPriority w:val="34"/>
    <w:rsid w:val="00EF2F7A"/>
  </w:style>
  <w:style w:type="character" w:customStyle="1" w:styleId="markedcontent">
    <w:name w:val="markedcontent"/>
    <w:basedOn w:val="DefaultParagraphFont"/>
    <w:rsid w:val="003D5A74"/>
  </w:style>
  <w:style w:type="paragraph" w:styleId="NormalWeb">
    <w:name w:val="Normal (Web)"/>
    <w:basedOn w:val="Normal"/>
    <w:uiPriority w:val="99"/>
    <w:unhideWhenUsed/>
    <w:rsid w:val="00ED2063"/>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A41F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A41FA"/>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7531E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531EF"/>
    <w:rPr>
      <w:rFonts w:ascii="Calibri" w:hAnsi="Calibri" w:cs="Calibri"/>
      <w:noProof/>
    </w:rPr>
  </w:style>
  <w:style w:type="character" w:customStyle="1" w:styleId="UnresolvedMention1">
    <w:name w:val="Unresolved Mention1"/>
    <w:basedOn w:val="DefaultParagraphFont"/>
    <w:uiPriority w:val="99"/>
    <w:semiHidden/>
    <w:unhideWhenUsed/>
    <w:rsid w:val="00A54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jstor.org/stable/44009402"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18467-7274-4C48-835A-326561971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8</Pages>
  <Words>6596</Words>
  <Characters>37600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Addy Setiady</cp:lastModifiedBy>
  <cp:revision>70</cp:revision>
  <dcterms:created xsi:type="dcterms:W3CDTF">2024-12-04T14:49:00Z</dcterms:created>
  <dcterms:modified xsi:type="dcterms:W3CDTF">2025-01-06T05:09:00Z</dcterms:modified>
</cp:coreProperties>
</file>